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5B36" w:rsidRDefault="00364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C986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37517407" w:rsidR="00B75B36" w:rsidRDefault="0036460E">
      <w:pPr>
        <w:ind w:left="0" w:hanging="2"/>
        <w:jc w:val="center"/>
        <w:rPr>
          <w:color w:val="0000FF"/>
          <w:sz w:val="44"/>
          <w:szCs w:val="44"/>
        </w:rPr>
      </w:pPr>
      <w:r>
        <w:rPr>
          <w:noProof/>
        </w:rPr>
        <w:object w:dxaOrig="1440" w:dyaOrig="1440" w14:anchorId="0FD60CD8">
          <v:shape id="_x0000_s1028" type="#_x0000_t75" style="position:absolute;left:0;text-align:left;margin-left:20.35pt;margin-top:12.75pt;width:69.1pt;height:60.7pt;z-index:251659776;mso-position-horizontal-relative:text;mso-position-vertical-relative:text">
            <v:imagedata r:id="rId5" o:title=""/>
          </v:shape>
          <o:OLEObject Type="Embed" ProgID="Word.Document.8" ShapeID="_x0000_s1028" DrawAspect="Content" ObjectID="_1761979424" r:id="rId6">
            <o:FieldCodes>\s</o:FieldCodes>
          </o:OLEObject>
        </w:object>
      </w:r>
    </w:p>
    <w:p w14:paraId="00000004" w14:textId="566B933F" w:rsidR="00B75B36" w:rsidRDefault="00773A2F" w:rsidP="00773A2F">
      <w:pPr>
        <w:ind w:leftChars="0" w:left="0" w:firstLineChars="0" w:firstLine="0"/>
        <w:jc w:val="center"/>
        <w:rPr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P</w:t>
      </w:r>
      <w:r w:rsidR="00BF4423">
        <w:rPr>
          <w:b/>
          <w:color w:val="0000FF"/>
          <w:sz w:val="44"/>
          <w:szCs w:val="44"/>
        </w:rPr>
        <w:t>ozvánka</w:t>
      </w:r>
    </w:p>
    <w:p w14:paraId="00000005" w14:textId="77777777" w:rsidR="00B75B36" w:rsidRDefault="00B75B36">
      <w:pPr>
        <w:ind w:left="2" w:hanging="4"/>
        <w:jc w:val="center"/>
        <w:rPr>
          <w:color w:val="0000FF"/>
          <w:sz w:val="44"/>
          <w:szCs w:val="44"/>
        </w:rPr>
      </w:pPr>
    </w:p>
    <w:p w14:paraId="00000006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na školení </w:t>
      </w:r>
    </w:p>
    <w:p w14:paraId="00000007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0A" w14:textId="1EA3A0AB" w:rsidR="00B75B36" w:rsidRDefault="008E0D9A">
      <w:pPr>
        <w:ind w:left="2" w:hanging="4"/>
        <w:jc w:val="center"/>
        <w:rPr>
          <w:b/>
          <w:color w:val="000080"/>
          <w:sz w:val="40"/>
          <w:szCs w:val="40"/>
          <w:u w:val="single"/>
        </w:rPr>
      </w:pPr>
      <w:r>
        <w:rPr>
          <w:b/>
          <w:color w:val="000080"/>
          <w:sz w:val="40"/>
          <w:szCs w:val="40"/>
          <w:u w:val="single"/>
        </w:rPr>
        <w:t>Technologické projekty v knihovnách</w:t>
      </w:r>
      <w:r w:rsidR="00BF4423">
        <w:rPr>
          <w:b/>
          <w:color w:val="000080"/>
          <w:sz w:val="40"/>
          <w:szCs w:val="40"/>
          <w:u w:val="single"/>
        </w:rPr>
        <w:t>,</w:t>
      </w:r>
    </w:p>
    <w:p w14:paraId="0657959E" w14:textId="77777777" w:rsidR="00D201B5" w:rsidRDefault="00D201B5">
      <w:pPr>
        <w:ind w:left="2" w:hanging="4"/>
        <w:jc w:val="center"/>
        <w:rPr>
          <w:b/>
          <w:color w:val="000080"/>
          <w:sz w:val="40"/>
          <w:szCs w:val="40"/>
          <w:u w:val="single"/>
        </w:rPr>
      </w:pPr>
    </w:p>
    <w:p w14:paraId="3224AB53" w14:textId="16A04C81" w:rsidR="00D201B5" w:rsidRDefault="00D201B5">
      <w:pPr>
        <w:ind w:left="2" w:hanging="4"/>
        <w:jc w:val="center"/>
        <w:rPr>
          <w:color w:val="000080"/>
          <w:sz w:val="40"/>
          <w:szCs w:val="40"/>
          <w:u w:val="single"/>
        </w:rPr>
      </w:pPr>
      <w:r>
        <w:rPr>
          <w:color w:val="000080"/>
          <w:sz w:val="40"/>
          <w:szCs w:val="40"/>
          <w:u w:val="single"/>
        </w:rPr>
        <w:t>tentokrát jako dobré příklady z praxe.</w:t>
      </w:r>
    </w:p>
    <w:p w14:paraId="0000000B" w14:textId="77777777" w:rsidR="00B75B36" w:rsidRDefault="00B75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0E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které se koná v Jihočeské vědecké knihovně</w:t>
      </w:r>
    </w:p>
    <w:p w14:paraId="0000000F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10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v Českých Budějovicích, Lidická 1,</w:t>
      </w:r>
    </w:p>
    <w:p w14:paraId="00000011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v počítačové učebně ve 2. patře </w:t>
      </w:r>
    </w:p>
    <w:p w14:paraId="00000012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13" w14:textId="0D486829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dne </w:t>
      </w:r>
      <w:r w:rsidR="00FB728F">
        <w:rPr>
          <w:b/>
          <w:color w:val="0000FF"/>
          <w:sz w:val="32"/>
          <w:szCs w:val="32"/>
        </w:rPr>
        <w:t xml:space="preserve">6. </w:t>
      </w:r>
      <w:r w:rsidR="008E0D9A">
        <w:rPr>
          <w:b/>
          <w:color w:val="0000FF"/>
          <w:sz w:val="32"/>
          <w:szCs w:val="32"/>
        </w:rPr>
        <w:t>prosince</w:t>
      </w:r>
      <w:r w:rsidR="00FB728F">
        <w:rPr>
          <w:b/>
          <w:color w:val="0000FF"/>
          <w:sz w:val="32"/>
          <w:szCs w:val="32"/>
        </w:rPr>
        <w:t xml:space="preserve"> 2023</w:t>
      </w:r>
      <w:r>
        <w:rPr>
          <w:b/>
          <w:color w:val="0000FF"/>
          <w:sz w:val="32"/>
          <w:szCs w:val="32"/>
        </w:rPr>
        <w:t>.</w:t>
      </w:r>
    </w:p>
    <w:p w14:paraId="00000014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15" w14:textId="45BDAB9B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Školení je </w:t>
      </w:r>
      <w:r w:rsidR="008E0D9A">
        <w:rPr>
          <w:b/>
          <w:sz w:val="32"/>
          <w:szCs w:val="32"/>
        </w:rPr>
        <w:t>jedno</w:t>
      </w:r>
      <w:r>
        <w:rPr>
          <w:b/>
          <w:sz w:val="32"/>
          <w:szCs w:val="32"/>
        </w:rPr>
        <w:t xml:space="preserve">denní od 9.00 do 14.00 hod. </w:t>
      </w:r>
    </w:p>
    <w:p w14:paraId="00000016" w14:textId="77777777" w:rsidR="00B75B36" w:rsidRDefault="00B75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</w:rPr>
      </w:pPr>
    </w:p>
    <w:p w14:paraId="0000001A" w14:textId="77777777" w:rsidR="00B75B36" w:rsidRDefault="00B75B36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</w:p>
    <w:p w14:paraId="0000001B" w14:textId="78BCBCBC" w:rsidR="00B75B36" w:rsidRDefault="008E0D9A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Radek Hasák představí aktivity Městské knihovny Dobříš pro mladé. Využívají virtuální realitu, zkouší únikové hry, hrají pevnost </w:t>
      </w:r>
      <w:proofErr w:type="spellStart"/>
      <w:r>
        <w:rPr>
          <w:sz w:val="28"/>
          <w:szCs w:val="28"/>
        </w:rPr>
        <w:t>Bojajár</w:t>
      </w:r>
      <w:proofErr w:type="spellEnd"/>
      <w:r>
        <w:rPr>
          <w:sz w:val="28"/>
          <w:szCs w:val="28"/>
        </w:rPr>
        <w:t xml:space="preserve"> a mnoho dalšího.</w:t>
      </w:r>
    </w:p>
    <w:p w14:paraId="0000001C" w14:textId="77777777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1E" w14:textId="4914C518" w:rsidR="00B75B36" w:rsidRDefault="008E0D9A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Jihočeská vědecká knihovna využívá pro kreativní workshopy nové technické vybavení</w:t>
      </w:r>
      <w:r w:rsidR="001B5156">
        <w:rPr>
          <w:sz w:val="28"/>
          <w:szCs w:val="28"/>
        </w:rPr>
        <w:t xml:space="preserve"> (gravírovací a vypalovací sady, sady na embosování, sady nářadí). </w:t>
      </w:r>
      <w:r w:rsidR="0036460E">
        <w:rPr>
          <w:sz w:val="28"/>
          <w:szCs w:val="28"/>
        </w:rPr>
        <w:t>Jenka Jirků a Jiří Nechvátal p</w:t>
      </w:r>
      <w:r w:rsidR="001B5156">
        <w:rPr>
          <w:sz w:val="28"/>
          <w:szCs w:val="28"/>
        </w:rPr>
        <w:t>ředved</w:t>
      </w:r>
      <w:r w:rsidR="0036460E">
        <w:rPr>
          <w:sz w:val="28"/>
          <w:szCs w:val="28"/>
        </w:rPr>
        <w:t>ou</w:t>
      </w:r>
      <w:bookmarkStart w:id="0" w:name="_GoBack"/>
      <w:bookmarkEnd w:id="0"/>
      <w:r w:rsidR="001B5156">
        <w:rPr>
          <w:sz w:val="28"/>
          <w:szCs w:val="28"/>
        </w:rPr>
        <w:t xml:space="preserve">, co vše s nimi lze tvořit, jak je využívat. Nabízíme také jejich půjčování i do menších knihoven v regionu. </w:t>
      </w:r>
    </w:p>
    <w:p w14:paraId="0000001F" w14:textId="77777777" w:rsidR="00B75B36" w:rsidRDefault="00B75B36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</w:p>
    <w:p w14:paraId="00000027" w14:textId="00F507F7" w:rsidR="00B75B36" w:rsidRDefault="001B5156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32"/>
          <w:szCs w:val="32"/>
        </w:rPr>
      </w:pPr>
      <w:r>
        <w:rPr>
          <w:sz w:val="28"/>
          <w:szCs w:val="28"/>
        </w:rPr>
        <w:t>Přijďte se inspirovat možnostmi využívanými v jiných knihovnách</w:t>
      </w:r>
      <w:r w:rsidR="00BF4423">
        <w:rPr>
          <w:sz w:val="28"/>
          <w:szCs w:val="28"/>
        </w:rPr>
        <w:t xml:space="preserve">. </w:t>
      </w:r>
    </w:p>
    <w:sectPr w:rsidR="00B75B36">
      <w:pgSz w:w="11911" w:h="16832"/>
      <w:pgMar w:top="1417" w:right="1440" w:bottom="1417" w:left="1440" w:header="1798" w:footer="179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36"/>
    <w:rsid w:val="001B5156"/>
    <w:rsid w:val="0036460E"/>
    <w:rsid w:val="00773A2F"/>
    <w:rsid w:val="008E0D9A"/>
    <w:rsid w:val="00B75B36"/>
    <w:rsid w:val="00BF4423"/>
    <w:rsid w:val="00D201B5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75A769"/>
  <w15:docId w15:val="{392E95E5-970F-4C8D-88F1-FFBAA29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77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QUb906g8NmelrXDgcGO4iKsCZg==">AMUW2mV79zuQ+7Yo6DB1K0Iq9OntBsr/vnFRto79veeYu79vKsX8cFSIzry+trU4ltMJbeJE6zU26SMBrNwWqAbRPjsME/r656m9eSUSvErQern48JrljtA=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Svikova Lidmila</cp:lastModifiedBy>
  <cp:revision>4</cp:revision>
  <dcterms:created xsi:type="dcterms:W3CDTF">2023-11-20T08:40:00Z</dcterms:created>
  <dcterms:modified xsi:type="dcterms:W3CDTF">2023-11-20T08:57:00Z</dcterms:modified>
</cp:coreProperties>
</file>