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B64990">
        <w:rPr>
          <w:b/>
        </w:rPr>
        <w:t>5</w:t>
      </w:r>
      <w:r w:rsidR="00AC4D62">
        <w:rPr>
          <w:b/>
        </w:rPr>
        <w:t xml:space="preserve">. </w:t>
      </w:r>
      <w:r w:rsidR="00B64990">
        <w:rPr>
          <w:b/>
        </w:rPr>
        <w:t>dubna</w:t>
      </w:r>
      <w:r w:rsidR="00AC4D62">
        <w:rPr>
          <w:b/>
        </w:rPr>
        <w:t xml:space="preserve"> 201</w:t>
      </w:r>
      <w:r w:rsidR="00B64990">
        <w:rPr>
          <w:b/>
        </w:rPr>
        <w:t>6</w:t>
      </w:r>
    </w:p>
    <w:p w:rsidR="0028493A" w:rsidRDefault="0028493A"/>
    <w:p w:rsidR="00A01B0E" w:rsidRDefault="0028493A">
      <w:r>
        <w:t xml:space="preserve">Přítomny: </w:t>
      </w:r>
      <w:r w:rsidR="00F3680D">
        <w:t xml:space="preserve">J. Čapková,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79741C">
        <w:t xml:space="preserve">I. </w:t>
      </w:r>
      <w:proofErr w:type="spellStart"/>
      <w:r w:rsidR="0079741C">
        <w:t>Troupová</w:t>
      </w:r>
      <w:proofErr w:type="spellEnd"/>
      <w:r w:rsidR="0079741C">
        <w:t xml:space="preserve"> z </w:t>
      </w:r>
      <w:proofErr w:type="spellStart"/>
      <w:r w:rsidR="0079741C">
        <w:t>MěK</w:t>
      </w:r>
      <w:proofErr w:type="spellEnd"/>
      <w:r w:rsidR="0079741C">
        <w:t xml:space="preserve"> v Č. Krumlově</w:t>
      </w:r>
      <w:r>
        <w:t xml:space="preserve">, </w:t>
      </w:r>
      <w:r w:rsidR="00B64990">
        <w:t>M. Slavíková z </w:t>
      </w:r>
      <w:proofErr w:type="spellStart"/>
      <w:r w:rsidR="00B64990">
        <w:t>MěK</w:t>
      </w:r>
      <w:proofErr w:type="spellEnd"/>
      <w:r w:rsidR="00B64990">
        <w:t xml:space="preserve"> Dačice, </w:t>
      </w:r>
      <w:r w:rsidR="008B6981">
        <w:t>J. Hladíková z </w:t>
      </w:r>
      <w:proofErr w:type="spellStart"/>
      <w:r w:rsidR="008B6981">
        <w:t>MěK</w:t>
      </w:r>
      <w:proofErr w:type="spellEnd"/>
      <w:r w:rsidR="008B6981">
        <w:t xml:space="preserve"> J. Hradec,</w:t>
      </w:r>
      <w:r w:rsidR="008B6981" w:rsidRPr="00115D06">
        <w:t xml:space="preserve"> </w:t>
      </w:r>
      <w:r w:rsidR="00B64990">
        <w:t xml:space="preserve">H. 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Milevsko, </w:t>
      </w:r>
      <w:r>
        <w:t>L.</w:t>
      </w:r>
      <w:r w:rsidR="00B64990">
        <w:t> </w:t>
      </w:r>
      <w:proofErr w:type="spellStart"/>
      <w:r w:rsidR="005E306E">
        <w:t>H</w:t>
      </w:r>
      <w:r w:rsidR="0079741C">
        <w:t>avrdová</w:t>
      </w:r>
      <w:proofErr w:type="spellEnd"/>
      <w:r w:rsidR="0079741C">
        <w:t xml:space="preserve"> </w:t>
      </w:r>
      <w:r>
        <w:t>z </w:t>
      </w:r>
      <w:proofErr w:type="spellStart"/>
      <w:r>
        <w:t>MěK</w:t>
      </w:r>
      <w:proofErr w:type="spellEnd"/>
      <w:r>
        <w:t xml:space="preserve"> Písek, </w:t>
      </w:r>
      <w:r w:rsidR="0082089B">
        <w:t xml:space="preserve">M. </w:t>
      </w:r>
      <w:proofErr w:type="spellStart"/>
      <w:r w:rsidR="0082089B">
        <w:t>Zusková</w:t>
      </w:r>
      <w:proofErr w:type="spellEnd"/>
      <w:r>
        <w:t xml:space="preserve"> z </w:t>
      </w:r>
      <w:proofErr w:type="spellStart"/>
      <w:r>
        <w:t>MěK</w:t>
      </w:r>
      <w:proofErr w:type="spellEnd"/>
      <w:r>
        <w:t xml:space="preserve"> Prachatice, I. </w:t>
      </w:r>
      <w:proofErr w:type="spellStart"/>
      <w:r>
        <w:t>Plošková</w:t>
      </w:r>
      <w:proofErr w:type="spellEnd"/>
      <w:r w:rsidR="00D8707E">
        <w:t xml:space="preserve"> </w:t>
      </w:r>
      <w:r>
        <w:t>z ŠK Strako</w:t>
      </w:r>
      <w:r w:rsidR="0021790E">
        <w:t>nice</w:t>
      </w:r>
      <w:r w:rsidR="00B64990">
        <w:t>, S. </w:t>
      </w:r>
      <w:r w:rsidR="0082089B">
        <w:t>Koktavá z </w:t>
      </w:r>
      <w:proofErr w:type="spellStart"/>
      <w:r w:rsidR="0082089B">
        <w:t>MěK</w:t>
      </w:r>
      <w:proofErr w:type="spellEnd"/>
      <w:r w:rsidR="0082089B">
        <w:t xml:space="preserve"> Třeboň</w:t>
      </w:r>
      <w:r w:rsidR="0082089B" w:rsidRPr="00115D06">
        <w:t xml:space="preserve"> </w:t>
      </w:r>
      <w:r w:rsidR="0082089B">
        <w:t xml:space="preserve"> </w:t>
      </w:r>
    </w:p>
    <w:p w:rsidR="00A01B0E" w:rsidRDefault="00A01B0E"/>
    <w:p w:rsidR="0028493A" w:rsidRDefault="00A01B0E">
      <w:r>
        <w:t>Omluven</w:t>
      </w:r>
      <w:r w:rsidR="00AD75D0">
        <w:t>a</w:t>
      </w:r>
      <w:r>
        <w:t>:</w:t>
      </w:r>
      <w:r w:rsidR="00F3680D">
        <w:t xml:space="preserve"> </w:t>
      </w:r>
      <w:r w:rsidR="00B64990">
        <w:t>J. Jirásková z </w:t>
      </w:r>
      <w:proofErr w:type="spellStart"/>
      <w:r w:rsidR="00B64990">
        <w:t>MěK</w:t>
      </w:r>
      <w:proofErr w:type="spellEnd"/>
      <w:r w:rsidR="00B64990">
        <w:t xml:space="preserve"> Tábor</w:t>
      </w:r>
    </w:p>
    <w:p w:rsidR="00154567" w:rsidRDefault="00154567"/>
    <w:p w:rsidR="0028493A" w:rsidRDefault="0028493A">
      <w:r>
        <w:t>Program:</w:t>
      </w:r>
    </w:p>
    <w:p w:rsidR="008B6981" w:rsidRDefault="00F3680D" w:rsidP="008F35A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b/>
        </w:rPr>
        <w:t>Statistiky</w:t>
      </w:r>
      <w:r w:rsidR="008B6981">
        <w:t xml:space="preserve"> - </w:t>
      </w:r>
      <w:r>
        <w:t xml:space="preserve">statistické výkazy byly </w:t>
      </w:r>
      <w:r w:rsidR="001B1211">
        <w:t>včas odevzdán</w:t>
      </w:r>
      <w:r w:rsidR="00AF092C">
        <w:t xml:space="preserve">y ze všech regionů. Většina výkazů bylo v pořádku, drobné chyby byly opraveny. Přenos dat do </w:t>
      </w:r>
      <w:proofErr w:type="spellStart"/>
      <w:r w:rsidR="00AF092C">
        <w:t>NIPOSu</w:t>
      </w:r>
      <w:proofErr w:type="spellEnd"/>
      <w:r w:rsidR="00AF092C">
        <w:t xml:space="preserve"> byl v letošním roce bez větších problémů. Znatelně ubylo návštěvníků internetu, což je způsobené především běžným rozšířením přístupu k němu. Další úbytek je u výpůjček naučné literatury, pravděpodobně způsobený dostupností informací přes internet. Statistická data jsou porovnávána především  u </w:t>
      </w:r>
      <w:proofErr w:type="spellStart"/>
      <w:r w:rsidR="00AF092C">
        <w:t>profi</w:t>
      </w:r>
      <w:proofErr w:type="spellEnd"/>
      <w:r w:rsidR="00AF092C">
        <w:t xml:space="preserve"> knihoven kraje, porovnání je přílohou zápisu. Data jsou porovnávána devátým rokem, ukazují rozdíly mezi výkony knihoven. Nejjednoznačněji výkony ukazuje </w:t>
      </w:r>
      <w:r w:rsidR="00856383">
        <w:t xml:space="preserve">např. </w:t>
      </w:r>
      <w:r w:rsidR="00AF092C">
        <w:t>procento obyvatel, které j</w:t>
      </w:r>
      <w:r w:rsidR="00856383">
        <w:t xml:space="preserve">sou čtenáři knihoven (průměr kraje 14,3%) nebo počet výpůjček na obyvatele (průměr kraje 6,7). </w:t>
      </w:r>
    </w:p>
    <w:p w:rsidR="008B6981" w:rsidRPr="008B6981" w:rsidRDefault="005B6536" w:rsidP="008F35A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b/>
        </w:rPr>
        <w:t>Výkazy RF</w:t>
      </w:r>
      <w:r w:rsidR="008B6981">
        <w:t xml:space="preserve"> - </w:t>
      </w:r>
      <w:r w:rsidR="009378B4">
        <w:t xml:space="preserve">výkazy RF </w:t>
      </w:r>
      <w:r w:rsidR="00856383">
        <w:t>byly odevzdány včas a v pořádku</w:t>
      </w:r>
      <w:r w:rsidR="009378B4">
        <w:t>.</w:t>
      </w:r>
      <w:r w:rsidR="00856383">
        <w:t xml:space="preserve"> Hodnocení RF za rok 2015 je</w:t>
      </w:r>
      <w:r w:rsidR="00D70E0A">
        <w:t xml:space="preserve"> přílohou zápisu</w:t>
      </w:r>
      <w:r w:rsidR="00856383">
        <w:t xml:space="preserve"> </w:t>
      </w:r>
      <w:r w:rsidR="00D70E0A">
        <w:t xml:space="preserve"> a také </w:t>
      </w:r>
      <w:r w:rsidR="00856383">
        <w:t xml:space="preserve">přístupné na adrese: </w:t>
      </w:r>
      <w:r w:rsidR="00856383" w:rsidRPr="00856383">
        <w:t>http://www.cbvk.cz/index.php?lang=CZ&amp;s=knihovny&amp;pg=regionalnifunkce</w:t>
      </w:r>
    </w:p>
    <w:p w:rsidR="005A72B5" w:rsidRDefault="005B6536" w:rsidP="00D237E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rPr>
          <w:b/>
        </w:rPr>
        <w:t>Celostátní adresář knihoven</w:t>
      </w:r>
      <w:r w:rsidR="00480090">
        <w:t xml:space="preserve"> - </w:t>
      </w:r>
      <w:r w:rsidR="00856383">
        <w:t>metodičky začaly s doplňováním údajů do celostátního adresáře. Během roku by postupně měly být doplněny a aktualizovány záznamy všech knihoven Jihočeského kraje. Tři knihovny, které byly původně špatně zaevidovány, evidenci doplnily, poslední o evidenci zažádala, ale ještě nemá odpověď z Ministerstva kultury.</w:t>
      </w:r>
    </w:p>
    <w:p w:rsidR="00D173CC" w:rsidRDefault="005A72B5" w:rsidP="00D237E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93379C">
        <w:rPr>
          <w:b/>
        </w:rPr>
        <w:t>Knihovník Jihočeského kraje</w:t>
      </w:r>
      <w:r>
        <w:t xml:space="preserve"> - </w:t>
      </w:r>
      <w:r w:rsidR="00856383">
        <w:t>metodičky předaly návrhy na ocenění. Podobu ocenění konzultuje vedení JVK s krajským úřadem Jihočeského kraje</w:t>
      </w:r>
      <w:r w:rsidR="0050120F">
        <w:t>.</w:t>
      </w:r>
      <w:r w:rsidR="00856383">
        <w:t xml:space="preserve"> Vyhlášení by mělo proběhnout pravděpodobně v týdnu knihoven.</w:t>
      </w:r>
    </w:p>
    <w:p w:rsidR="00480090" w:rsidRDefault="00856383" w:rsidP="00D237E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Metodická příručka </w:t>
      </w:r>
      <w:r>
        <w:rPr>
          <w:b/>
        </w:rPr>
        <w:t xml:space="preserve">Standard pro dobrý fond </w:t>
      </w:r>
      <w:r w:rsidRPr="00856383">
        <w:t>je v připomínkovém řízení</w:t>
      </w:r>
      <w:r w:rsidR="00D173CC" w:rsidRPr="00856383">
        <w:t>,</w:t>
      </w:r>
      <w:r w:rsidR="00D173CC">
        <w:t xml:space="preserve"> </w:t>
      </w:r>
      <w:r>
        <w:t>měla by být dokončena v letošním roce.</w:t>
      </w:r>
    </w:p>
    <w:p w:rsidR="00D173CC" w:rsidRDefault="00355907" w:rsidP="00D237E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Během měsíce dubna by měl proběhnout </w:t>
      </w:r>
      <w:r w:rsidRPr="00355907">
        <w:rPr>
          <w:b/>
        </w:rPr>
        <w:t>Průzkum prostorového a technického vybavení veřejných knihoven ČR</w:t>
      </w:r>
      <w:r>
        <w:t>. Dotazník bude zveřejněn v elektronické podobě</w:t>
      </w:r>
      <w:r w:rsidR="00D70E0A">
        <w:t>, informace o něm proběhne knihovnickými konferencemi.</w:t>
      </w:r>
      <w:r>
        <w:t xml:space="preserve"> </w:t>
      </w:r>
      <w:r w:rsidR="00D70E0A">
        <w:t xml:space="preserve"> B</w:t>
      </w:r>
      <w:r>
        <w:t>ylo by vhodné, aby ho vyplnilo co největší množství knihoven.</w:t>
      </w:r>
    </w:p>
    <w:p w:rsidR="00355907" w:rsidRPr="00D237E5" w:rsidRDefault="00355907" w:rsidP="00D237E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D70E0A">
        <w:rPr>
          <w:b/>
        </w:rPr>
        <w:t>Přechod na MARC21</w:t>
      </w:r>
      <w:r>
        <w:t xml:space="preserve"> - v příštím roce by měly mít knih</w:t>
      </w:r>
      <w:r w:rsidR="00D70E0A">
        <w:t>ovny poslední možnost zažádat o </w:t>
      </w:r>
      <w:r>
        <w:t>dotaci na změnu formátu katalogizace z UNIMARC na MARC21. Připravte na to knihovny v regionech.</w:t>
      </w:r>
    </w:p>
    <w:p w:rsidR="0028493A" w:rsidRDefault="0028493A" w:rsidP="008F35A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Metodičky informovaly o situaci v knihovnách jednotlivých </w:t>
      </w:r>
      <w:r w:rsidRPr="008560DC">
        <w:rPr>
          <w:b/>
        </w:rPr>
        <w:t>regionů</w:t>
      </w:r>
      <w:r>
        <w:t xml:space="preserve"> a změnách knihovníků.</w:t>
      </w:r>
    </w:p>
    <w:p w:rsidR="0028493A" w:rsidRDefault="0028493A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355907" w:rsidP="008F35AE">
      <w:pPr>
        <w:tabs>
          <w:tab w:val="num" w:pos="426"/>
        </w:tabs>
        <w:ind w:left="426" w:hanging="426"/>
      </w:pPr>
      <w:r>
        <w:t>8.4.2016</w:t>
      </w:r>
    </w:p>
    <w:p w:rsidR="00AD75D0" w:rsidRDefault="00AD75D0" w:rsidP="008F35AE">
      <w:pPr>
        <w:tabs>
          <w:tab w:val="num" w:pos="426"/>
        </w:tabs>
        <w:ind w:left="426" w:hanging="426"/>
      </w:pPr>
    </w:p>
    <w:sectPr w:rsidR="00AD75D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C70192"/>
    <w:multiLevelType w:val="hybridMultilevel"/>
    <w:tmpl w:val="B5B428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790E"/>
    <w:rsid w:val="00115D06"/>
    <w:rsid w:val="001540C4"/>
    <w:rsid w:val="00154567"/>
    <w:rsid w:val="001B1211"/>
    <w:rsid w:val="001D7193"/>
    <w:rsid w:val="0021790E"/>
    <w:rsid w:val="00232369"/>
    <w:rsid w:val="002355DA"/>
    <w:rsid w:val="002508C5"/>
    <w:rsid w:val="0028493A"/>
    <w:rsid w:val="002D2DB3"/>
    <w:rsid w:val="003257EC"/>
    <w:rsid w:val="00355907"/>
    <w:rsid w:val="00392EC7"/>
    <w:rsid w:val="003A3D9D"/>
    <w:rsid w:val="00400061"/>
    <w:rsid w:val="00480090"/>
    <w:rsid w:val="004D224E"/>
    <w:rsid w:val="0050120F"/>
    <w:rsid w:val="005055FB"/>
    <w:rsid w:val="0054009A"/>
    <w:rsid w:val="005A72B5"/>
    <w:rsid w:val="005B6536"/>
    <w:rsid w:val="005C5EFA"/>
    <w:rsid w:val="005E306E"/>
    <w:rsid w:val="006F1D48"/>
    <w:rsid w:val="0079741C"/>
    <w:rsid w:val="007E394E"/>
    <w:rsid w:val="0082089B"/>
    <w:rsid w:val="00845518"/>
    <w:rsid w:val="008560DC"/>
    <w:rsid w:val="00856383"/>
    <w:rsid w:val="008B6981"/>
    <w:rsid w:val="008F35AE"/>
    <w:rsid w:val="0093379C"/>
    <w:rsid w:val="009378B4"/>
    <w:rsid w:val="00A01B0E"/>
    <w:rsid w:val="00A747E9"/>
    <w:rsid w:val="00A931B7"/>
    <w:rsid w:val="00AC4D62"/>
    <w:rsid w:val="00AD75D0"/>
    <w:rsid w:val="00AD770B"/>
    <w:rsid w:val="00AF092C"/>
    <w:rsid w:val="00B145AE"/>
    <w:rsid w:val="00B14BB2"/>
    <w:rsid w:val="00B36D51"/>
    <w:rsid w:val="00B42A61"/>
    <w:rsid w:val="00B64990"/>
    <w:rsid w:val="00BD1F5E"/>
    <w:rsid w:val="00C4215D"/>
    <w:rsid w:val="00CA1625"/>
    <w:rsid w:val="00CD728D"/>
    <w:rsid w:val="00CF3743"/>
    <w:rsid w:val="00D173CC"/>
    <w:rsid w:val="00D237E5"/>
    <w:rsid w:val="00D3782D"/>
    <w:rsid w:val="00D70E0A"/>
    <w:rsid w:val="00D8707E"/>
    <w:rsid w:val="00E010A1"/>
    <w:rsid w:val="00EA7E70"/>
    <w:rsid w:val="00F3680D"/>
    <w:rsid w:val="00F51029"/>
    <w:rsid w:val="00F92DBE"/>
    <w:rsid w:val="00FA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184040"/>
      <w:u w:val="single"/>
    </w:rPr>
  </w:style>
  <w:style w:type="character" w:styleId="Sledovanodkaz">
    <w:name w:val="FollowedHyperlink"/>
    <w:rPr>
      <w:color w:val="800000"/>
      <w:u w:val="single"/>
      <w:lang/>
    </w:rPr>
  </w:style>
  <w:style w:type="character" w:customStyle="1" w:styleId="FormtovanvHTMLChar">
    <w:name w:val="Formátovaný v HTML Char"/>
    <w:basedOn w:val="Standardnpsmoodstavce3"/>
    <w:uiPriority w:val="99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</w:style>
  <w:style w:type="paragraph" w:customStyle="1" w:styleId="Styl2">
    <w:name w:val="Styl2"/>
    <w:basedOn w:val="Normln"/>
    <w:next w:val="Normln"/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2537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3</cp:revision>
  <cp:lastPrinted>1601-01-01T00:00:00Z</cp:lastPrinted>
  <dcterms:created xsi:type="dcterms:W3CDTF">2016-04-08T06:58:00Z</dcterms:created>
  <dcterms:modified xsi:type="dcterms:W3CDTF">2016-04-08T09:27:00Z</dcterms:modified>
</cp:coreProperties>
</file>