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93A" w:rsidRDefault="0028493A">
      <w:pPr>
        <w:jc w:val="center"/>
        <w:rPr>
          <w:b/>
        </w:rPr>
      </w:pPr>
      <w:r>
        <w:rPr>
          <w:b/>
        </w:rPr>
        <w:t>Zápis z</w:t>
      </w:r>
      <w:r w:rsidR="00945400">
        <w:rPr>
          <w:b/>
        </w:rPr>
        <w:t xml:space="preserve"> on-line </w:t>
      </w:r>
      <w:r>
        <w:rPr>
          <w:b/>
        </w:rPr>
        <w:t xml:space="preserve">porady metodiček pověřených knihoven ze dne </w:t>
      </w:r>
      <w:r w:rsidR="00173ECC">
        <w:rPr>
          <w:b/>
        </w:rPr>
        <w:t>2</w:t>
      </w:r>
      <w:r w:rsidR="005C5DA3">
        <w:rPr>
          <w:b/>
        </w:rPr>
        <w:t xml:space="preserve">. </w:t>
      </w:r>
      <w:r w:rsidR="00945400">
        <w:rPr>
          <w:b/>
        </w:rPr>
        <w:t>prosince</w:t>
      </w:r>
      <w:r w:rsidR="00AC4D62">
        <w:rPr>
          <w:b/>
        </w:rPr>
        <w:t xml:space="preserve"> 20</w:t>
      </w:r>
      <w:r w:rsidR="00173ECC">
        <w:rPr>
          <w:b/>
        </w:rPr>
        <w:t>2</w:t>
      </w:r>
      <w:r w:rsidR="00536580">
        <w:rPr>
          <w:b/>
        </w:rPr>
        <w:t>1</w:t>
      </w:r>
    </w:p>
    <w:p w:rsidR="0028493A" w:rsidRDefault="0028493A"/>
    <w:p w:rsidR="00254BA5" w:rsidRDefault="0028493A">
      <w:r>
        <w:t>Přítomny:</w:t>
      </w:r>
      <w:r w:rsidR="00173ECC">
        <w:t xml:space="preserve"> Z. Hájková, </w:t>
      </w:r>
      <w:r>
        <w:t xml:space="preserve">L. </w:t>
      </w:r>
      <w:proofErr w:type="spellStart"/>
      <w:r>
        <w:t>Švíková</w:t>
      </w:r>
      <w:proofErr w:type="spellEnd"/>
      <w:r w:rsidR="00945400">
        <w:t>, J. Čapková, I. Sedláčková</w:t>
      </w:r>
      <w:r w:rsidR="00173ECC">
        <w:t xml:space="preserve"> </w:t>
      </w:r>
      <w:r>
        <w:t>z JVK Č. Budějovice,</w:t>
      </w:r>
      <w:r w:rsidR="00173ECC">
        <w:t xml:space="preserve"> I. </w:t>
      </w:r>
      <w:r w:rsidR="00C03AA2">
        <w:t>Troupová z </w:t>
      </w:r>
      <w:proofErr w:type="spellStart"/>
      <w:r w:rsidR="00C03AA2">
        <w:t>MěK</w:t>
      </w:r>
      <w:proofErr w:type="spellEnd"/>
      <w:r w:rsidR="00C03AA2">
        <w:t xml:space="preserve"> v Č. Krumlově, </w:t>
      </w:r>
      <w:r w:rsidR="00945400">
        <w:t>Z. Chadimová</w:t>
      </w:r>
      <w:r w:rsidR="00536580">
        <w:t xml:space="preserve"> z KMM Dačice, </w:t>
      </w:r>
      <w:r w:rsidR="00173ECC">
        <w:t>O. Švecová</w:t>
      </w:r>
      <w:r w:rsidR="006F7BAA">
        <w:t>, L. Kopačková</w:t>
      </w:r>
      <w:r w:rsidR="003B0351">
        <w:t xml:space="preserve"> z </w:t>
      </w:r>
      <w:proofErr w:type="spellStart"/>
      <w:r w:rsidR="003B0351">
        <w:t>MěK</w:t>
      </w:r>
      <w:proofErr w:type="spellEnd"/>
      <w:r w:rsidR="003B0351">
        <w:t xml:space="preserve"> J. Hradec</w:t>
      </w:r>
      <w:r w:rsidR="00C03AA2">
        <w:t xml:space="preserve">, </w:t>
      </w:r>
      <w:r w:rsidR="00945400">
        <w:t>Š. Máchová z </w:t>
      </w:r>
      <w:proofErr w:type="spellStart"/>
      <w:r w:rsidR="00945400">
        <w:t>MěK</w:t>
      </w:r>
      <w:proofErr w:type="spellEnd"/>
      <w:r w:rsidR="00945400">
        <w:t xml:space="preserve"> v</w:t>
      </w:r>
      <w:r w:rsidR="00945400">
        <w:t> </w:t>
      </w:r>
      <w:r w:rsidR="00945400">
        <w:t>Milevsku</w:t>
      </w:r>
      <w:r w:rsidR="00945400">
        <w:t>,</w:t>
      </w:r>
      <w:r w:rsidR="00945400" w:rsidRPr="00945400">
        <w:t xml:space="preserve"> </w:t>
      </w:r>
      <w:r w:rsidR="00536580">
        <w:t>M. </w:t>
      </w:r>
      <w:proofErr w:type="spellStart"/>
      <w:r w:rsidR="006F7BAA">
        <w:t>Tíchová</w:t>
      </w:r>
      <w:proofErr w:type="spellEnd"/>
      <w:r w:rsidR="009E0A68">
        <w:t xml:space="preserve"> z</w:t>
      </w:r>
      <w:r w:rsidR="008C0B3F">
        <w:t> </w:t>
      </w:r>
      <w:proofErr w:type="spellStart"/>
      <w:r w:rsidR="009E0A68">
        <w:t>MěK</w:t>
      </w:r>
      <w:proofErr w:type="spellEnd"/>
      <w:r w:rsidR="009E0A68">
        <w:t xml:space="preserve"> Písek, </w:t>
      </w:r>
      <w:r w:rsidR="005B2A83">
        <w:t xml:space="preserve">M. Becková </w:t>
      </w:r>
      <w:r>
        <w:t>z </w:t>
      </w:r>
      <w:proofErr w:type="spellStart"/>
      <w:r>
        <w:t>MěK</w:t>
      </w:r>
      <w:proofErr w:type="spellEnd"/>
      <w:r w:rsidR="005C5DA3">
        <w:t xml:space="preserve"> Prachatice</w:t>
      </w:r>
      <w:r w:rsidR="00B64990">
        <w:t xml:space="preserve">, </w:t>
      </w:r>
      <w:r w:rsidR="009E0A68">
        <w:t>I. </w:t>
      </w:r>
      <w:proofErr w:type="spellStart"/>
      <w:r w:rsidR="005463A4">
        <w:t>Plošková</w:t>
      </w:r>
      <w:proofErr w:type="spellEnd"/>
      <w:r w:rsidR="005463A4">
        <w:t xml:space="preserve"> z ŠK Strakonice,</w:t>
      </w:r>
      <w:r w:rsidR="00173ECC">
        <w:t xml:space="preserve"> </w:t>
      </w:r>
      <w:r w:rsidR="006F7BAA">
        <w:t>H. Neubauerová</w:t>
      </w:r>
      <w:r w:rsidR="00173ECC">
        <w:t xml:space="preserve"> z </w:t>
      </w:r>
      <w:proofErr w:type="spellStart"/>
      <w:r w:rsidR="00173ECC">
        <w:t>MěK</w:t>
      </w:r>
      <w:proofErr w:type="spellEnd"/>
      <w:r w:rsidR="00173ECC">
        <w:t xml:space="preserve"> Tábor</w:t>
      </w:r>
      <w:r w:rsidR="006F7BAA">
        <w:t xml:space="preserve">, </w:t>
      </w:r>
    </w:p>
    <w:p w:rsidR="00536580" w:rsidRDefault="00536580">
      <w:r>
        <w:t xml:space="preserve">Omluveni: </w:t>
      </w:r>
      <w:r w:rsidR="00945400">
        <w:t xml:space="preserve">S. Koktavá z </w:t>
      </w:r>
      <w:proofErr w:type="spellStart"/>
      <w:r w:rsidR="00945400">
        <w:t>MěK</w:t>
      </w:r>
      <w:proofErr w:type="spellEnd"/>
      <w:r w:rsidR="00945400">
        <w:t xml:space="preserve"> Třeboň</w:t>
      </w:r>
    </w:p>
    <w:p w:rsidR="005C5DA3" w:rsidRDefault="005C5DA3"/>
    <w:p w:rsidR="0028493A" w:rsidRDefault="0028493A" w:rsidP="00DF38F9">
      <w:r>
        <w:t>Program:</w:t>
      </w:r>
    </w:p>
    <w:p w:rsidR="00DF38F9" w:rsidRDefault="00DF38F9" w:rsidP="00DF38F9">
      <w:pPr>
        <w:pStyle w:val="Odstavecseseznamem"/>
        <w:tabs>
          <w:tab w:val="num" w:pos="426"/>
        </w:tabs>
      </w:pPr>
      <w:r>
        <w:tab/>
      </w:r>
      <w:r>
        <w:tab/>
      </w:r>
    </w:p>
    <w:p w:rsidR="005B2B21" w:rsidRDefault="00536580" w:rsidP="005B2B21">
      <w:pPr>
        <w:pStyle w:val="Odstavecseseznamem"/>
        <w:numPr>
          <w:ilvl w:val="0"/>
          <w:numId w:val="7"/>
        </w:numPr>
        <w:spacing w:before="100" w:beforeAutospacing="1" w:after="100" w:afterAutospacing="1"/>
        <w:rPr>
          <w:lang w:eastAsia="cs-CZ"/>
        </w:rPr>
      </w:pPr>
      <w:r>
        <w:rPr>
          <w:b/>
        </w:rPr>
        <w:t xml:space="preserve">Regionální funkce </w:t>
      </w:r>
      <w:proofErr w:type="gramStart"/>
      <w:r>
        <w:rPr>
          <w:b/>
        </w:rPr>
        <w:t>knihoven</w:t>
      </w:r>
      <w:r w:rsidR="00753F20" w:rsidRPr="005B2B21">
        <w:rPr>
          <w:b/>
        </w:rPr>
        <w:t xml:space="preserve"> </w:t>
      </w:r>
      <w:r w:rsidR="00753F20">
        <w:t xml:space="preserve"> -</w:t>
      </w:r>
      <w:proofErr w:type="gramEnd"/>
      <w:r w:rsidR="00753F20">
        <w:t xml:space="preserve"> </w:t>
      </w:r>
      <w:r w:rsidR="001A6515">
        <w:t xml:space="preserve">celoroční </w:t>
      </w:r>
      <w:r>
        <w:t xml:space="preserve">výkaz </w:t>
      </w:r>
      <w:r w:rsidR="00E83E49">
        <w:t xml:space="preserve">a stručný komentář </w:t>
      </w:r>
      <w:r>
        <w:t xml:space="preserve">by měla JVK dostat do </w:t>
      </w:r>
      <w:r w:rsidR="001A6515" w:rsidRPr="00E83E49">
        <w:rPr>
          <w:b/>
        </w:rPr>
        <w:t>12. ledna 2022</w:t>
      </w:r>
      <w:r w:rsidR="001A6515">
        <w:t>, je třeba ho zkompletovat a do 14. ledna</w:t>
      </w:r>
      <w:r>
        <w:t xml:space="preserve"> 202</w:t>
      </w:r>
      <w:r w:rsidR="001A6515">
        <w:t>2 odevzdat na Jihočeský kraj</w:t>
      </w:r>
      <w:r w:rsidR="00B35048">
        <w:t>.</w:t>
      </w:r>
      <w:r>
        <w:t xml:space="preserve"> Výkaz je přílohou zápisu</w:t>
      </w:r>
      <w:r w:rsidR="001A6515">
        <w:t xml:space="preserve">, je k dispozici také na adrese: </w:t>
      </w:r>
      <w:hyperlink r:id="rId5" w:history="1">
        <w:r w:rsidR="00E83E49" w:rsidRPr="0049715C">
          <w:rPr>
            <w:rStyle w:val="Hypertextovodkaz"/>
          </w:rPr>
          <w:t>https://ipk.nkp.cz/programy-podpory/regionalni-funkce-verejnych-knihoven</w:t>
        </w:r>
      </w:hyperlink>
      <w:r>
        <w:t>.</w:t>
      </w:r>
      <w:r w:rsidR="00E83E49">
        <w:t xml:space="preserve"> Obsahuje i definice. Došlo ke změnám na výkazu: uvádí se ve vzdělávání zvlášť vzdělávání na podporu </w:t>
      </w:r>
      <w:proofErr w:type="spellStart"/>
      <w:r w:rsidR="00E83E49">
        <w:t>vzd</w:t>
      </w:r>
      <w:proofErr w:type="spellEnd"/>
      <w:r w:rsidR="00E83E49">
        <w:t xml:space="preserve">., kult. a kom. aktivit, samostatně praktická podpora těchto aktivit (tedy přímo v obsluhované knihovně), servis AKS je v definici upřesněn, uvádí počet knihoven zapojených do </w:t>
      </w:r>
      <w:proofErr w:type="spellStart"/>
      <w:r w:rsidR="00E83E49">
        <w:t>REKSu</w:t>
      </w:r>
      <w:proofErr w:type="spellEnd"/>
      <w:r w:rsidR="00E83E49">
        <w:t xml:space="preserve"> a servisních akcí provedených pověřenou knihovnou. Pověřená knihovna by měla splňovat standardy regionálních funkcí, které jsou k dispozici jednak na výše uvedené adrese, jednak v metodickém materiálu Služby knihoven knihovnám.</w:t>
      </w:r>
    </w:p>
    <w:p w:rsidR="00D839BD" w:rsidRDefault="00D839BD" w:rsidP="00D839BD">
      <w:pPr>
        <w:pStyle w:val="Odstavecseseznamem"/>
        <w:numPr>
          <w:ilvl w:val="0"/>
          <w:numId w:val="7"/>
        </w:numPr>
      </w:pPr>
      <w:r>
        <w:rPr>
          <w:b/>
        </w:rPr>
        <w:t xml:space="preserve">Statistické výkazy </w:t>
      </w:r>
      <w:r w:rsidRPr="00E83EFF">
        <w:t>–</w:t>
      </w:r>
      <w:r>
        <w:t xml:space="preserve"> upozornění na</w:t>
      </w:r>
      <w:r w:rsidR="009D5EC4">
        <w:t xml:space="preserve"> pravidelně se opakující</w:t>
      </w:r>
      <w:r>
        <w:t xml:space="preserve"> chyby a opravy ve statistikách, informace o plánovaných změnách statistických výkazů na rok 2022. Především jde o evidenci on-line akcí a jejich návštěvníků a o evidenci vzdělávání odborných pracovníků. </w:t>
      </w:r>
      <w:r w:rsidR="009D5EC4">
        <w:t xml:space="preserve">Statistický výkaz je k dispozici na adrese: </w:t>
      </w:r>
      <w:hyperlink r:id="rId6" w:history="1">
        <w:r w:rsidR="009D5EC4" w:rsidRPr="0049715C">
          <w:rPr>
            <w:rStyle w:val="Hypertextovodkaz"/>
          </w:rPr>
          <w:t>https://ipk.nkp.cz/statistika-pruzkumy-dokumenty/statistiky</w:t>
        </w:r>
      </w:hyperlink>
      <w:r w:rsidR="009D5EC4">
        <w:t xml:space="preserve">. Je tam k dispozici i deník veřejné knihovny s definicemi jednotlivých ukazatelů. Zároveň bude výkaz součástí přílohy. Do JVK je potřeba zpracované výkazy za regiony odevzdat nejpozději </w:t>
      </w:r>
      <w:r w:rsidR="009D5EC4" w:rsidRPr="009D5EC4">
        <w:rPr>
          <w:b/>
        </w:rPr>
        <w:t>do konce února 2022</w:t>
      </w:r>
      <w:r w:rsidR="009D5EC4">
        <w:t xml:space="preserve"> včetně komentáře statistik i podrobného komentáře RF a přehledu nejzajímavějších akcí či rekonstrukcí v obsluhovaných knihovnách za rok 2021.</w:t>
      </w:r>
      <w:r w:rsidR="006242F7">
        <w:t xml:space="preserve"> Tabulkový program pro statistiku je objednán pro všechny pověřené knihovny kraje.</w:t>
      </w:r>
    </w:p>
    <w:p w:rsidR="00B35048" w:rsidRDefault="009D5EC4" w:rsidP="005B2B21">
      <w:pPr>
        <w:pStyle w:val="Odstavecseseznamem"/>
        <w:numPr>
          <w:ilvl w:val="0"/>
          <w:numId w:val="7"/>
        </w:numPr>
        <w:spacing w:before="100" w:beforeAutospacing="1" w:after="100" w:afterAutospacing="1"/>
        <w:rPr>
          <w:lang w:eastAsia="cs-CZ"/>
        </w:rPr>
      </w:pPr>
      <w:r>
        <w:rPr>
          <w:b/>
        </w:rPr>
        <w:t>Evidence vzdělávání knihovníků</w:t>
      </w:r>
      <w:r w:rsidR="00B35048">
        <w:rPr>
          <w:b/>
        </w:rPr>
        <w:t xml:space="preserve"> </w:t>
      </w:r>
      <w:r w:rsidR="00B35048">
        <w:rPr>
          <w:lang w:eastAsia="cs-CZ"/>
        </w:rPr>
        <w:t xml:space="preserve">– </w:t>
      </w:r>
      <w:r>
        <w:rPr>
          <w:lang w:eastAsia="cs-CZ"/>
        </w:rPr>
        <w:t>ve statistickém výkazu za rok 2022, který bude přílohou zápisu, se objeví evidence vzdělávání jednotlivých zaměstnanců knihovny. Už nyní je vzdělávání součástí standardů VKIS. V příloze zápisu budou k dispozici jednoduché tabulky</w:t>
      </w:r>
      <w:r w:rsidR="006242F7">
        <w:rPr>
          <w:lang w:eastAsia="cs-CZ"/>
        </w:rPr>
        <w:t xml:space="preserve"> připravené Knihovnickým institutem</w:t>
      </w:r>
      <w:r>
        <w:rPr>
          <w:lang w:eastAsia="cs-CZ"/>
        </w:rPr>
        <w:t>, které usnadní evidenci již během roku.</w:t>
      </w:r>
    </w:p>
    <w:p w:rsidR="00536580" w:rsidRDefault="009D5EC4" w:rsidP="00536580">
      <w:pPr>
        <w:pStyle w:val="Odstavecseseznamem"/>
        <w:numPr>
          <w:ilvl w:val="0"/>
          <w:numId w:val="7"/>
        </w:numPr>
        <w:spacing w:before="100" w:beforeAutospacing="1" w:after="100" w:afterAutospacing="1"/>
        <w:rPr>
          <w:lang w:eastAsia="cs-CZ"/>
        </w:rPr>
      </w:pPr>
      <w:r>
        <w:rPr>
          <w:b/>
        </w:rPr>
        <w:t xml:space="preserve">Dotace </w:t>
      </w:r>
      <w:r w:rsidR="00433135">
        <w:t>–</w:t>
      </w:r>
      <w:r w:rsidR="00536580">
        <w:t xml:space="preserve"> </w:t>
      </w:r>
      <w:r>
        <w:t>přehled o žádostech do dotačních programů VISK3 a K21 na rok 2022 z jednotlivých regionů</w:t>
      </w:r>
      <w:r w:rsidR="00932E16">
        <w:t>.</w:t>
      </w:r>
      <w:r>
        <w:t xml:space="preserve"> Nabídka konzultace v JVK. Upozornění na možnost získat dotaci na rekonstrukci či vybavení knihovny přes dotační programy Místních akčních skupin. </w:t>
      </w:r>
    </w:p>
    <w:p w:rsidR="00B750C0" w:rsidRPr="00B750C0" w:rsidRDefault="00BA6859" w:rsidP="00DF38F9">
      <w:pPr>
        <w:pStyle w:val="Odstavecseseznamem"/>
        <w:numPr>
          <w:ilvl w:val="0"/>
          <w:numId w:val="7"/>
        </w:numPr>
      </w:pPr>
      <w:r>
        <w:rPr>
          <w:b/>
        </w:rPr>
        <w:t>Změny AKS v jednotlivých knihovnách a regionech</w:t>
      </w:r>
      <w:r w:rsidR="00B750C0">
        <w:t xml:space="preserve"> – </w:t>
      </w:r>
      <w:r>
        <w:t>přehled o změnách AKS v jednotlivých regionech. Prosím o zaslání přehledu knihoven jednotlivých regionů a jejich AKS kvůli aktualizaci adresáře.</w:t>
      </w:r>
    </w:p>
    <w:p w:rsidR="009F3269" w:rsidRDefault="00932E16" w:rsidP="00932E16">
      <w:pPr>
        <w:pStyle w:val="Odstavecseseznamem"/>
        <w:numPr>
          <w:ilvl w:val="0"/>
          <w:numId w:val="7"/>
        </w:numPr>
      </w:pPr>
      <w:r>
        <w:rPr>
          <w:b/>
        </w:rPr>
        <w:t>Vzdělávání v roce</w:t>
      </w:r>
      <w:r w:rsidR="009F3269" w:rsidRPr="005B2B21">
        <w:rPr>
          <w:b/>
        </w:rPr>
        <w:t xml:space="preserve"> </w:t>
      </w:r>
      <w:r w:rsidR="00B750C0">
        <w:rPr>
          <w:b/>
        </w:rPr>
        <w:t xml:space="preserve">2021 </w:t>
      </w:r>
      <w:r w:rsidR="00BA6859">
        <w:rPr>
          <w:b/>
        </w:rPr>
        <w:t xml:space="preserve">a </w:t>
      </w:r>
      <w:proofErr w:type="gramStart"/>
      <w:r w:rsidR="00BA6859">
        <w:rPr>
          <w:b/>
        </w:rPr>
        <w:t xml:space="preserve">2022 </w:t>
      </w:r>
      <w:r w:rsidR="009F3269">
        <w:t>–</w:t>
      </w:r>
      <w:r w:rsidR="00E83EFF">
        <w:t xml:space="preserve"> </w:t>
      </w:r>
      <w:r w:rsidR="00BA6859">
        <w:t>v</w:t>
      </w:r>
      <w:proofErr w:type="gramEnd"/>
      <w:r w:rsidR="00BA6859">
        <w:t xml:space="preserve"> JVK proběhla všechna plánovaná školení, dvě on-line, </w:t>
      </w:r>
      <w:r w:rsidR="006242F7">
        <w:t>ostatní</w:t>
      </w:r>
      <w:r w:rsidR="00BA6859">
        <w:t xml:space="preserve"> prezenčně. O všechna vyhlášená témata by</w:t>
      </w:r>
      <w:r w:rsidR="006242F7">
        <w:t>l</w:t>
      </w:r>
      <w:r w:rsidR="00BA6859">
        <w:t xml:space="preserve"> velký zájem. Na rok 2022 jsou naplánována tato</w:t>
      </w:r>
      <w:r w:rsidR="00444E9F">
        <w:t xml:space="preserve"> témata</w:t>
      </w:r>
      <w:r w:rsidR="00BA6859">
        <w:t xml:space="preserve">: </w:t>
      </w:r>
      <w:r w:rsidR="006B2B29">
        <w:t xml:space="preserve">pedagogické minimum, </w:t>
      </w:r>
      <w:r w:rsidR="00444E9F">
        <w:t xml:space="preserve">nástroje pro on-line vzdělávání, grafický editor </w:t>
      </w:r>
      <w:proofErr w:type="spellStart"/>
      <w:r w:rsidR="00444E9F">
        <w:t>Canva</w:t>
      </w:r>
      <w:proofErr w:type="spellEnd"/>
      <w:r w:rsidR="00444E9F">
        <w:t xml:space="preserve">, </w:t>
      </w:r>
      <w:r w:rsidR="006242F7">
        <w:t>j</w:t>
      </w:r>
      <w:bookmarkStart w:id="0" w:name="_GoBack"/>
      <w:bookmarkEnd w:id="0"/>
      <w:r w:rsidR="00444E9F">
        <w:t>ak tvořit dotazník, digitální knihovna a DNNT, mediální vzdělávání, současná světová literatura. Doufáme, že budou moci proběhnout prezenčně, ale počítáme i s možnou on-line verzí.</w:t>
      </w:r>
    </w:p>
    <w:p w:rsidR="009F3269" w:rsidRDefault="00444E9F" w:rsidP="00DF38F9">
      <w:pPr>
        <w:pStyle w:val="Odstavecseseznamem"/>
        <w:numPr>
          <w:ilvl w:val="0"/>
          <w:numId w:val="7"/>
        </w:numPr>
      </w:pPr>
      <w:r>
        <w:rPr>
          <w:b/>
        </w:rPr>
        <w:t>Ankety spokojenosti čtenářů</w:t>
      </w:r>
      <w:r w:rsidR="009F3269">
        <w:rPr>
          <w:b/>
        </w:rPr>
        <w:t xml:space="preserve"> </w:t>
      </w:r>
      <w:r w:rsidR="00E83EFF">
        <w:t>–</w:t>
      </w:r>
      <w:r w:rsidR="001F3286">
        <w:t xml:space="preserve"> </w:t>
      </w:r>
      <w:r>
        <w:t>jeden ze standardů pro dobrou knihovnu, který často není naplňován</w:t>
      </w:r>
      <w:r w:rsidR="0053654C">
        <w:t>.</w:t>
      </w:r>
      <w:r>
        <w:t xml:space="preserve"> Na semináři Regionální funkce knihoven v Pardubicích zazněl </w:t>
      </w:r>
      <w:r>
        <w:lastRenderedPageBreak/>
        <w:t xml:space="preserve">příspěvek Jany Tomancové ze Zlína o vytvoření ankety pro obsluhované </w:t>
      </w:r>
      <w:proofErr w:type="spellStart"/>
      <w:r>
        <w:t>neprofi</w:t>
      </w:r>
      <w:proofErr w:type="spellEnd"/>
      <w:r>
        <w:t xml:space="preserve"> knihovny, dostupný též na adrese: </w:t>
      </w:r>
      <w:hyperlink r:id="rId7" w:history="1">
        <w:r w:rsidRPr="0049715C">
          <w:rPr>
            <w:rStyle w:val="Hypertextovodkaz"/>
          </w:rPr>
          <w:t>https://ipk.nkp.cz/docs/standard-spokojenosti-uzivatelu-pruzkumy-v-neprofesionalnich-knihovnach-zlinskeho-kraje</w:t>
        </w:r>
      </w:hyperlink>
      <w:r>
        <w:t>. Uvažujeme o přípravě něčeho podobného pro Jihočeský kraj.</w:t>
      </w:r>
    </w:p>
    <w:p w:rsidR="0028493A" w:rsidRDefault="00606619" w:rsidP="00DF38F9">
      <w:pPr>
        <w:pStyle w:val="Odstavecseseznamem"/>
        <w:numPr>
          <w:ilvl w:val="0"/>
          <w:numId w:val="7"/>
        </w:numPr>
      </w:pPr>
      <w:r>
        <w:t>M</w:t>
      </w:r>
      <w:r w:rsidR="0028493A">
        <w:t xml:space="preserve">etodičky informovaly o situaci v knihovnách jednotlivých </w:t>
      </w:r>
      <w:r w:rsidR="0028493A" w:rsidRPr="00606619">
        <w:rPr>
          <w:b/>
        </w:rPr>
        <w:t>regionů</w:t>
      </w:r>
      <w:r w:rsidR="007C2F64">
        <w:t xml:space="preserve"> a změnách </w:t>
      </w:r>
      <w:r w:rsidR="0028493A">
        <w:t>knihovníků.</w:t>
      </w:r>
    </w:p>
    <w:p w:rsidR="00444E9F" w:rsidRDefault="00444E9F" w:rsidP="00DF38F9">
      <w:pPr>
        <w:pStyle w:val="Odstavecseseznamem"/>
        <w:numPr>
          <w:ilvl w:val="0"/>
          <w:numId w:val="7"/>
        </w:numPr>
      </w:pPr>
      <w:r w:rsidRPr="00444E9F">
        <w:rPr>
          <w:b/>
        </w:rPr>
        <w:t>Nominace na knihovníka roku Jihočeského kraje</w:t>
      </w:r>
      <w:r>
        <w:t xml:space="preserve"> – žádáme o nominace na knihovníka roku. Ocenění by mělo být za aktivní přístup, nové inspirativní činnosti v knihovně, inovace v době protiepidemických omezení apod. Posílejte, prosím, do konce února.</w:t>
      </w:r>
    </w:p>
    <w:p w:rsidR="00254BA5" w:rsidRDefault="00254BA5" w:rsidP="00A57865">
      <w:pPr>
        <w:pStyle w:val="Odstavecseseznamem"/>
        <w:ind w:left="502"/>
      </w:pPr>
    </w:p>
    <w:p w:rsidR="00AD75D0" w:rsidRDefault="00AD75D0" w:rsidP="008F35AE">
      <w:pPr>
        <w:tabs>
          <w:tab w:val="num" w:pos="426"/>
        </w:tabs>
        <w:ind w:left="426" w:hanging="426"/>
      </w:pPr>
      <w:r>
        <w:t xml:space="preserve">Zapsala L. </w:t>
      </w:r>
      <w:proofErr w:type="spellStart"/>
      <w:r>
        <w:t>Švíková</w:t>
      </w:r>
      <w:proofErr w:type="spellEnd"/>
      <w:r w:rsidR="0053654C">
        <w:t>, 3</w:t>
      </w:r>
      <w:r w:rsidR="006A3B9C">
        <w:t>.</w:t>
      </w:r>
      <w:r w:rsidR="00444E9F">
        <w:t>12</w:t>
      </w:r>
      <w:r w:rsidR="00355907">
        <w:t>.20</w:t>
      </w:r>
      <w:r w:rsidR="008D7900">
        <w:t>2</w:t>
      </w:r>
      <w:r w:rsidR="0053654C">
        <w:t>1</w:t>
      </w:r>
    </w:p>
    <w:sectPr w:rsidR="00AD75D0" w:rsidSect="00A707DA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136C12"/>
    <w:multiLevelType w:val="hybridMultilevel"/>
    <w:tmpl w:val="6B2865E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EC70192"/>
    <w:multiLevelType w:val="hybridMultilevel"/>
    <w:tmpl w:val="B5B4287E"/>
    <w:lvl w:ilvl="0" w:tplc="07B05C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4E5C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E41D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8E46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B671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A2EB2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9630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86B7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2CFD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813B2"/>
    <w:multiLevelType w:val="hybridMultilevel"/>
    <w:tmpl w:val="A08A501A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E3F6F66"/>
    <w:multiLevelType w:val="hybridMultilevel"/>
    <w:tmpl w:val="F9561C3C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5EC3FC7"/>
    <w:multiLevelType w:val="multilevel"/>
    <w:tmpl w:val="0405001D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2487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C6450B3"/>
    <w:multiLevelType w:val="hybridMultilevel"/>
    <w:tmpl w:val="629C695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D3746C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EEC20C7"/>
    <w:multiLevelType w:val="hybridMultilevel"/>
    <w:tmpl w:val="54F80BA0"/>
    <w:lvl w:ilvl="0" w:tplc="040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9" w15:restartNumberingAfterBreak="0">
    <w:nsid w:val="7229683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A7A6C6B"/>
    <w:multiLevelType w:val="hybridMultilevel"/>
    <w:tmpl w:val="22543D6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10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90E"/>
    <w:rsid w:val="00033424"/>
    <w:rsid w:val="00046ACA"/>
    <w:rsid w:val="00115D06"/>
    <w:rsid w:val="001540C4"/>
    <w:rsid w:val="00154567"/>
    <w:rsid w:val="00156E3C"/>
    <w:rsid w:val="001717EC"/>
    <w:rsid w:val="00173ECC"/>
    <w:rsid w:val="001A6515"/>
    <w:rsid w:val="001B1211"/>
    <w:rsid w:val="001D7193"/>
    <w:rsid w:val="001E6E89"/>
    <w:rsid w:val="001F033D"/>
    <w:rsid w:val="001F3286"/>
    <w:rsid w:val="0021790E"/>
    <w:rsid w:val="00232369"/>
    <w:rsid w:val="002351DC"/>
    <w:rsid w:val="002355DA"/>
    <w:rsid w:val="00242DBC"/>
    <w:rsid w:val="00243558"/>
    <w:rsid w:val="002508C5"/>
    <w:rsid w:val="00254BA5"/>
    <w:rsid w:val="002661CB"/>
    <w:rsid w:val="0028459A"/>
    <w:rsid w:val="0028493A"/>
    <w:rsid w:val="002A408E"/>
    <w:rsid w:val="002D2DB3"/>
    <w:rsid w:val="002F5297"/>
    <w:rsid w:val="003257EC"/>
    <w:rsid w:val="00355907"/>
    <w:rsid w:val="00392EC7"/>
    <w:rsid w:val="003A3D9D"/>
    <w:rsid w:val="003B0351"/>
    <w:rsid w:val="00400061"/>
    <w:rsid w:val="00433135"/>
    <w:rsid w:val="00444E9F"/>
    <w:rsid w:val="00480090"/>
    <w:rsid w:val="00493382"/>
    <w:rsid w:val="004B09C3"/>
    <w:rsid w:val="004D224E"/>
    <w:rsid w:val="0050120F"/>
    <w:rsid w:val="005055FB"/>
    <w:rsid w:val="0053654C"/>
    <w:rsid w:val="00536580"/>
    <w:rsid w:val="0054009A"/>
    <w:rsid w:val="005463A4"/>
    <w:rsid w:val="005854CE"/>
    <w:rsid w:val="005A72B5"/>
    <w:rsid w:val="005B2A83"/>
    <w:rsid w:val="005B2B21"/>
    <w:rsid w:val="005B6536"/>
    <w:rsid w:val="005C5DA3"/>
    <w:rsid w:val="005C5EFA"/>
    <w:rsid w:val="005E306E"/>
    <w:rsid w:val="005F3D88"/>
    <w:rsid w:val="00606619"/>
    <w:rsid w:val="006242F7"/>
    <w:rsid w:val="00653386"/>
    <w:rsid w:val="006A3B9C"/>
    <w:rsid w:val="006B2B29"/>
    <w:rsid w:val="006F1D48"/>
    <w:rsid w:val="006F5797"/>
    <w:rsid w:val="006F7BAA"/>
    <w:rsid w:val="00717EFF"/>
    <w:rsid w:val="00753F20"/>
    <w:rsid w:val="007547AF"/>
    <w:rsid w:val="0079741C"/>
    <w:rsid w:val="007C2F64"/>
    <w:rsid w:val="007E394E"/>
    <w:rsid w:val="007F212B"/>
    <w:rsid w:val="0082089B"/>
    <w:rsid w:val="0083577A"/>
    <w:rsid w:val="00842DBF"/>
    <w:rsid w:val="00845518"/>
    <w:rsid w:val="008560DC"/>
    <w:rsid w:val="00856383"/>
    <w:rsid w:val="008B6981"/>
    <w:rsid w:val="008C0B3F"/>
    <w:rsid w:val="008D5132"/>
    <w:rsid w:val="008D7900"/>
    <w:rsid w:val="008E77DF"/>
    <w:rsid w:val="008F29C7"/>
    <w:rsid w:val="008F35AE"/>
    <w:rsid w:val="00932E16"/>
    <w:rsid w:val="0093379C"/>
    <w:rsid w:val="009378B4"/>
    <w:rsid w:val="009431A0"/>
    <w:rsid w:val="00945400"/>
    <w:rsid w:val="009D5EC4"/>
    <w:rsid w:val="009E0A68"/>
    <w:rsid w:val="009F0518"/>
    <w:rsid w:val="009F3269"/>
    <w:rsid w:val="00A01B0E"/>
    <w:rsid w:val="00A3384E"/>
    <w:rsid w:val="00A57865"/>
    <w:rsid w:val="00A707DA"/>
    <w:rsid w:val="00A747E9"/>
    <w:rsid w:val="00A90206"/>
    <w:rsid w:val="00A931B7"/>
    <w:rsid w:val="00AA0790"/>
    <w:rsid w:val="00AA7D95"/>
    <w:rsid w:val="00AC4D62"/>
    <w:rsid w:val="00AD75D0"/>
    <w:rsid w:val="00AD770B"/>
    <w:rsid w:val="00AF092C"/>
    <w:rsid w:val="00B101A4"/>
    <w:rsid w:val="00B145AE"/>
    <w:rsid w:val="00B14BB2"/>
    <w:rsid w:val="00B265E5"/>
    <w:rsid w:val="00B35048"/>
    <w:rsid w:val="00B36D51"/>
    <w:rsid w:val="00B37920"/>
    <w:rsid w:val="00B409D5"/>
    <w:rsid w:val="00B42A61"/>
    <w:rsid w:val="00B533AE"/>
    <w:rsid w:val="00B54ADF"/>
    <w:rsid w:val="00B64990"/>
    <w:rsid w:val="00B750C0"/>
    <w:rsid w:val="00BA6859"/>
    <w:rsid w:val="00BB20DE"/>
    <w:rsid w:val="00BD1F5E"/>
    <w:rsid w:val="00C03AA2"/>
    <w:rsid w:val="00C4215D"/>
    <w:rsid w:val="00CA1625"/>
    <w:rsid w:val="00CC6D5E"/>
    <w:rsid w:val="00CD728D"/>
    <w:rsid w:val="00CF3743"/>
    <w:rsid w:val="00D173CC"/>
    <w:rsid w:val="00D237E5"/>
    <w:rsid w:val="00D3782D"/>
    <w:rsid w:val="00D37DE6"/>
    <w:rsid w:val="00D43F52"/>
    <w:rsid w:val="00D70E0A"/>
    <w:rsid w:val="00D839BD"/>
    <w:rsid w:val="00D8707E"/>
    <w:rsid w:val="00DB3A62"/>
    <w:rsid w:val="00DF38F9"/>
    <w:rsid w:val="00E010A1"/>
    <w:rsid w:val="00E83E49"/>
    <w:rsid w:val="00E83EFF"/>
    <w:rsid w:val="00EA7E70"/>
    <w:rsid w:val="00F3680D"/>
    <w:rsid w:val="00F51029"/>
    <w:rsid w:val="00F87C45"/>
    <w:rsid w:val="00F92DBE"/>
    <w:rsid w:val="00F93DC8"/>
    <w:rsid w:val="00FA1DC4"/>
    <w:rsid w:val="00FA5F13"/>
    <w:rsid w:val="00FA74DD"/>
    <w:rsid w:val="00FD15AB"/>
    <w:rsid w:val="00FD2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884612"/>
  <w15:docId w15:val="{C7CE93E5-2304-4E1E-A12A-C0C3CDB9D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707DA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A707DA"/>
  </w:style>
  <w:style w:type="character" w:customStyle="1" w:styleId="WW8Num1z2">
    <w:name w:val="WW8Num1z2"/>
    <w:rsid w:val="00A707DA"/>
    <w:rPr>
      <w:rFonts w:ascii="Times New Roman" w:hAnsi="Times New Roman" w:cs="Times New Roman"/>
    </w:rPr>
  </w:style>
  <w:style w:type="character" w:customStyle="1" w:styleId="Standardnpsmoodstavce2">
    <w:name w:val="Standardní písmo odstavce2"/>
    <w:rsid w:val="00A707DA"/>
  </w:style>
  <w:style w:type="character" w:customStyle="1" w:styleId="Absatz-Standardschriftart">
    <w:name w:val="Absatz-Standardschriftart"/>
    <w:rsid w:val="00A707DA"/>
  </w:style>
  <w:style w:type="character" w:customStyle="1" w:styleId="WW8Num2z2">
    <w:name w:val="WW8Num2z2"/>
    <w:rsid w:val="00A707DA"/>
    <w:rPr>
      <w:rFonts w:ascii="Times New Roman" w:eastAsia="Times New Roman" w:hAnsi="Times New Roman" w:cs="Times New Roman"/>
    </w:rPr>
  </w:style>
  <w:style w:type="character" w:customStyle="1" w:styleId="Standardnpsmoodstavce1">
    <w:name w:val="Standardní písmo odstavce1"/>
    <w:rsid w:val="00A707DA"/>
  </w:style>
  <w:style w:type="character" w:styleId="Hypertextovodkaz">
    <w:name w:val="Hyperlink"/>
    <w:basedOn w:val="Standardnpsmoodstavce1"/>
    <w:rsid w:val="00A707DA"/>
    <w:rPr>
      <w:color w:val="184040"/>
      <w:u w:val="single"/>
    </w:rPr>
  </w:style>
  <w:style w:type="character" w:styleId="Sledovanodkaz">
    <w:name w:val="FollowedHyperlink"/>
    <w:rsid w:val="00A707DA"/>
    <w:rPr>
      <w:color w:val="800000"/>
      <w:u w:val="single"/>
    </w:rPr>
  </w:style>
  <w:style w:type="character" w:customStyle="1" w:styleId="FormtovanvHTMLChar">
    <w:name w:val="Formátovaný v HTML Char"/>
    <w:basedOn w:val="Standardnpsmoodstavce3"/>
    <w:uiPriority w:val="99"/>
    <w:rsid w:val="00A707DA"/>
    <w:rPr>
      <w:rFonts w:ascii="Courier New" w:hAnsi="Courier New" w:cs="Courier New"/>
      <w:color w:val="000000"/>
    </w:rPr>
  </w:style>
  <w:style w:type="character" w:customStyle="1" w:styleId="ZkladntextodsazenChar">
    <w:name w:val="Základní text odsazený Char"/>
    <w:basedOn w:val="Standardnpsmoodstavce3"/>
    <w:rsid w:val="00A707DA"/>
    <w:rPr>
      <w:sz w:val="24"/>
      <w:szCs w:val="24"/>
    </w:rPr>
  </w:style>
  <w:style w:type="paragraph" w:customStyle="1" w:styleId="Nadpis">
    <w:name w:val="Nadpis"/>
    <w:basedOn w:val="Normln"/>
    <w:next w:val="Zkladntext"/>
    <w:rsid w:val="00A707D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rsid w:val="00A707DA"/>
    <w:pPr>
      <w:spacing w:after="120"/>
    </w:pPr>
  </w:style>
  <w:style w:type="paragraph" w:styleId="Seznam">
    <w:name w:val="List"/>
    <w:basedOn w:val="Zkladntext"/>
    <w:rsid w:val="00A707DA"/>
    <w:rPr>
      <w:rFonts w:ascii="Arial" w:hAnsi="Arial" w:cs="Mangal"/>
    </w:rPr>
  </w:style>
  <w:style w:type="paragraph" w:customStyle="1" w:styleId="Popisek">
    <w:name w:val="Popisek"/>
    <w:basedOn w:val="Normln"/>
    <w:rsid w:val="00A707DA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Rejstk">
    <w:name w:val="Rejstřík"/>
    <w:basedOn w:val="Normln"/>
    <w:rsid w:val="00A707DA"/>
    <w:pPr>
      <w:suppressLineNumbers/>
    </w:pPr>
    <w:rPr>
      <w:rFonts w:ascii="Arial" w:hAnsi="Arial" w:cs="Mangal"/>
    </w:rPr>
  </w:style>
  <w:style w:type="paragraph" w:styleId="FormtovanvHTML">
    <w:name w:val="HTML Preformatted"/>
    <w:basedOn w:val="Normln"/>
    <w:uiPriority w:val="99"/>
    <w:rsid w:val="00A707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customStyle="1" w:styleId="Styl1">
    <w:name w:val="Styl1"/>
    <w:basedOn w:val="Normln"/>
    <w:rsid w:val="00A707DA"/>
  </w:style>
  <w:style w:type="paragraph" w:customStyle="1" w:styleId="Styl2">
    <w:name w:val="Styl2"/>
    <w:basedOn w:val="Normln"/>
    <w:next w:val="Normln"/>
    <w:rsid w:val="00A707DA"/>
  </w:style>
  <w:style w:type="paragraph" w:styleId="Zkladntextodsazen">
    <w:name w:val="Body Text Indent"/>
    <w:basedOn w:val="Normln"/>
    <w:rsid w:val="00A707DA"/>
    <w:pPr>
      <w:spacing w:after="120"/>
      <w:ind w:left="283"/>
    </w:pPr>
  </w:style>
  <w:style w:type="character" w:styleId="Zdraznn">
    <w:name w:val="Emphasis"/>
    <w:basedOn w:val="Standardnpsmoodstavce"/>
    <w:uiPriority w:val="20"/>
    <w:qFormat/>
    <w:rsid w:val="002D2DB3"/>
    <w:rPr>
      <w:i/>
      <w:iCs/>
    </w:rPr>
  </w:style>
  <w:style w:type="paragraph" w:styleId="Odstavecseseznamem">
    <w:name w:val="List Paragraph"/>
    <w:basedOn w:val="Normln"/>
    <w:uiPriority w:val="34"/>
    <w:qFormat/>
    <w:rsid w:val="00DF38F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43558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textexposedshow">
    <w:name w:val="text_exposed_show"/>
    <w:basedOn w:val="Standardnpsmoodstavce"/>
    <w:rsid w:val="00243558"/>
  </w:style>
  <w:style w:type="character" w:styleId="Nevyeenzmnka">
    <w:name w:val="Unresolved Mention"/>
    <w:basedOn w:val="Standardnpsmoodstavce"/>
    <w:uiPriority w:val="99"/>
    <w:semiHidden/>
    <w:unhideWhenUsed/>
    <w:rsid w:val="00E83E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pk.nkp.cz/docs/standard-spokojenosti-uzivatelu-pruzkumy-v-neprofesionalnich-knihovnach-zlinskeho-kra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pk.nkp.cz/statistika-pruzkumy-dokumenty/statistiky" TargetMode="External"/><Relationship Id="rId5" Type="http://schemas.openxmlformats.org/officeDocument/2006/relationships/hyperlink" Target="https://ipk.nkp.cz/programy-podpory/regionalni-funkce-verejnych-knihove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636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porady metodiček pověřených knihoven ze dne 14</vt:lpstr>
    </vt:vector>
  </TitlesOfParts>
  <Company/>
  <LinksUpToDate>false</LinksUpToDate>
  <CharactersWithSpaces>4385</CharactersWithSpaces>
  <SharedDoc>false</SharedDoc>
  <HLinks>
    <vt:vector size="6" baseType="variant">
      <vt:variant>
        <vt:i4>6881332</vt:i4>
      </vt:variant>
      <vt:variant>
        <vt:i4>0</vt:i4>
      </vt:variant>
      <vt:variant>
        <vt:i4>0</vt:i4>
      </vt:variant>
      <vt:variant>
        <vt:i4>5</vt:i4>
      </vt:variant>
      <vt:variant>
        <vt:lpwstr>http://ipk.nkp.cz/statistika-pruzkumy-dokumenty/statistiky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porady metodiček pověřených knihoven ze dne 14</dc:title>
  <dc:creator>svikova</dc:creator>
  <cp:lastModifiedBy>Svikova Lidmila</cp:lastModifiedBy>
  <cp:revision>3</cp:revision>
  <cp:lastPrinted>1900-12-31T23:00:00Z</cp:lastPrinted>
  <dcterms:created xsi:type="dcterms:W3CDTF">2021-12-06T09:43:00Z</dcterms:created>
  <dcterms:modified xsi:type="dcterms:W3CDTF">2021-12-06T13:09:00Z</dcterms:modified>
</cp:coreProperties>
</file>