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173ECC">
        <w:rPr>
          <w:b/>
        </w:rPr>
        <w:t>2</w:t>
      </w:r>
      <w:r w:rsidR="00D96AD9">
        <w:rPr>
          <w:b/>
        </w:rPr>
        <w:t>5</w:t>
      </w:r>
      <w:r w:rsidR="005C5DA3">
        <w:rPr>
          <w:b/>
        </w:rPr>
        <w:t xml:space="preserve">. </w:t>
      </w:r>
      <w:r w:rsidR="00D96AD9">
        <w:rPr>
          <w:b/>
        </w:rPr>
        <w:t>března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D96AD9">
        <w:rPr>
          <w:b/>
        </w:rPr>
        <w:t>2</w:t>
      </w:r>
    </w:p>
    <w:p w:rsidR="0028493A" w:rsidRDefault="0028493A"/>
    <w:p w:rsidR="00254BA5" w:rsidRDefault="0028493A">
      <w:r>
        <w:t>Přítomny:</w:t>
      </w:r>
      <w:r w:rsidR="00173ECC">
        <w:t xml:space="preserve"> Z. Hájková, </w:t>
      </w:r>
      <w:r>
        <w:t xml:space="preserve">L. </w:t>
      </w:r>
      <w:proofErr w:type="spellStart"/>
      <w:r>
        <w:t>Švíková</w:t>
      </w:r>
      <w:proofErr w:type="spellEnd"/>
      <w:r w:rsidR="00945400">
        <w:t xml:space="preserve">, J. Čapková </w:t>
      </w:r>
      <w:r>
        <w:t>z JVK Č. Budějovice,</w:t>
      </w:r>
      <w:r w:rsidR="00173ECC">
        <w:t xml:space="preserve"> </w:t>
      </w:r>
      <w:r w:rsidR="00D96AD9">
        <w:t>J. Vavrušková</w:t>
      </w:r>
      <w:r w:rsidR="00536580">
        <w:t xml:space="preserve"> z KMM Dačice, </w:t>
      </w:r>
      <w:r w:rsidR="00173ECC">
        <w:t>O. Švecová</w:t>
      </w:r>
      <w:r w:rsidR="006F7BAA">
        <w:t>, L. Kopačková</w:t>
      </w:r>
      <w:r w:rsidR="003B0351">
        <w:t xml:space="preserve"> z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945400">
        <w:t>Š. Máchová z </w:t>
      </w:r>
      <w:proofErr w:type="spellStart"/>
      <w:r w:rsidR="00945400">
        <w:t>MěK</w:t>
      </w:r>
      <w:proofErr w:type="spellEnd"/>
      <w:r w:rsidR="00945400">
        <w:t xml:space="preserve"> v Milevsku,</w:t>
      </w:r>
      <w:r w:rsidR="00945400" w:rsidRPr="00945400">
        <w:t xml:space="preserve"> </w:t>
      </w:r>
      <w:r w:rsidR="00D96AD9">
        <w:t xml:space="preserve">J. Pokorná, </w:t>
      </w:r>
      <w:r w:rsidR="00536580">
        <w:t>M. </w:t>
      </w:r>
      <w:proofErr w:type="spellStart"/>
      <w:r w:rsidR="006F7BAA">
        <w:t>Tíchová</w:t>
      </w:r>
      <w:proofErr w:type="spellEnd"/>
      <w:r w:rsidR="009E0A68">
        <w:t xml:space="preserve"> 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I. </w:t>
      </w:r>
      <w:proofErr w:type="spellStart"/>
      <w:r w:rsidR="005463A4">
        <w:t>Plošková</w:t>
      </w:r>
      <w:proofErr w:type="spellEnd"/>
      <w:r w:rsidR="00D96AD9">
        <w:t>, T. Machková</w:t>
      </w:r>
      <w:r w:rsidR="005463A4">
        <w:t xml:space="preserve"> 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  <w:r w:rsidR="006F7BAA">
        <w:t xml:space="preserve">, </w:t>
      </w:r>
      <w:r w:rsidR="00D96AD9">
        <w:t xml:space="preserve">S. Koktavá z </w:t>
      </w:r>
      <w:proofErr w:type="spellStart"/>
      <w:r w:rsidR="00D96AD9">
        <w:t>MěK</w:t>
      </w:r>
      <w:proofErr w:type="spellEnd"/>
      <w:r w:rsidR="00D96AD9">
        <w:t xml:space="preserve"> Třeboň</w:t>
      </w:r>
    </w:p>
    <w:p w:rsidR="00D96AD9" w:rsidRDefault="00D96AD9"/>
    <w:p w:rsidR="00536580" w:rsidRDefault="00536580">
      <w:r>
        <w:t xml:space="preserve">Omluveni: </w:t>
      </w:r>
      <w:r w:rsidR="00D96AD9">
        <w:t>I. Troupová z </w:t>
      </w:r>
      <w:proofErr w:type="spellStart"/>
      <w:r w:rsidR="00D96AD9">
        <w:t>MěK</w:t>
      </w:r>
      <w:proofErr w:type="spellEnd"/>
      <w:r w:rsidR="00D96AD9">
        <w:t xml:space="preserve"> v Č. Krumlově,</w:t>
      </w:r>
      <w:r w:rsidR="00D96AD9" w:rsidRPr="00D96AD9">
        <w:t xml:space="preserve"> </w:t>
      </w:r>
      <w:r w:rsidR="00D96AD9">
        <w:t>M. Becková z </w:t>
      </w:r>
      <w:proofErr w:type="spellStart"/>
      <w:r w:rsidR="00D96AD9">
        <w:t>MěK</w:t>
      </w:r>
      <w:proofErr w:type="spellEnd"/>
      <w:r w:rsidR="00D96AD9">
        <w:t xml:space="preserve"> Prachatice,  </w:t>
      </w:r>
    </w:p>
    <w:p w:rsidR="005C5DA3" w:rsidRDefault="005C5DA3"/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5B2B21" w:rsidRDefault="00536580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Regionální funkce knihoven</w:t>
      </w:r>
      <w:r w:rsidR="00753F20" w:rsidRPr="005B2B21">
        <w:rPr>
          <w:b/>
        </w:rPr>
        <w:t xml:space="preserve"> </w:t>
      </w:r>
      <w:r w:rsidR="007D0169">
        <w:t>–</w:t>
      </w:r>
      <w:r w:rsidR="0092216A">
        <w:t xml:space="preserve"> v</w:t>
      </w:r>
      <w:r w:rsidR="007D0169">
        <w:t xml:space="preserve">ýkazy byly zpracovány dobře, včas. Porovnání výkonů v době pandemie je složité, ale je potřeba naplňovat standardy vyhlášené metodickým pokynem Ministerstva kultury ČR. Standardy jsou k dispozici na adrese: </w:t>
      </w:r>
      <w:hyperlink r:id="rId5" w:history="1">
        <w:r w:rsidR="007D0169" w:rsidRPr="004D3670">
          <w:rPr>
            <w:rStyle w:val="Hypertextovodkaz"/>
          </w:rPr>
          <w:t>https://ipk.nkp.cz/programy-podpory/regionalni-funkce-verejnych-knihoven</w:t>
        </w:r>
      </w:hyperlink>
      <w:r w:rsidR="007D0169">
        <w:t xml:space="preserve"> a měly by být dodržovány.</w:t>
      </w:r>
    </w:p>
    <w:p w:rsidR="00D839BD" w:rsidRPr="007D0169" w:rsidRDefault="00D839BD" w:rsidP="00D839BD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 xml:space="preserve">Statistické výkazy </w:t>
      </w:r>
      <w:r w:rsidR="007D0169">
        <w:rPr>
          <w:b/>
        </w:rPr>
        <w:t xml:space="preserve">– </w:t>
      </w:r>
      <w:r w:rsidR="007D0169" w:rsidRPr="007D0169">
        <w:t>odevzdány byly do konce února.</w:t>
      </w:r>
      <w:r w:rsidR="007D0169">
        <w:rPr>
          <w:b/>
        </w:rPr>
        <w:t xml:space="preserve"> </w:t>
      </w:r>
      <w:r w:rsidR="007D0169" w:rsidRPr="007D0169">
        <w:t>Kontrola proběhla v JVK, upozornění na chyby. Výkony knihoven jsou sníženy jednak díky uzavření knihoven na jaře, ale také změnou chování návštěvníků. Je třeba aktivizovat činnost a propagaci knihoven, pozvat návštěvníky na akce a tím je nalákat zpět.</w:t>
      </w:r>
      <w:r w:rsidR="007D0169" w:rsidRPr="007D0169">
        <w:rPr>
          <w:b/>
        </w:rPr>
        <w:t xml:space="preserve"> </w:t>
      </w:r>
    </w:p>
    <w:p w:rsidR="00624886" w:rsidRDefault="00624886" w:rsidP="00D839BD">
      <w:pPr>
        <w:pStyle w:val="Odstavecseseznamem"/>
        <w:numPr>
          <w:ilvl w:val="0"/>
          <w:numId w:val="7"/>
        </w:numPr>
      </w:pPr>
      <w:r>
        <w:rPr>
          <w:b/>
        </w:rPr>
        <w:t xml:space="preserve">Vykazování servisu AKS </w:t>
      </w:r>
      <w:r w:rsidR="007D0169">
        <w:t>– proběhne dotazník na téma vykazovaní výkonů. Je snaha o sjednocení vykazování této činnosti, proběhne celostátní dotazník.</w:t>
      </w:r>
      <w:r w:rsidR="00F83D5E">
        <w:t xml:space="preserve"> Předběžná tabulka je přílohou zápisu.</w:t>
      </w:r>
    </w:p>
    <w:p w:rsidR="00B750C0" w:rsidRPr="00B750C0" w:rsidRDefault="009D5EC4" w:rsidP="00624886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>
        <w:rPr>
          <w:b/>
        </w:rPr>
        <w:t>Evidence vzdělávání knihovníků</w:t>
      </w:r>
      <w:r w:rsidR="00B35048">
        <w:rPr>
          <w:b/>
        </w:rPr>
        <w:t xml:space="preserve"> </w:t>
      </w:r>
      <w:r w:rsidR="00B35048">
        <w:rPr>
          <w:lang w:eastAsia="cs-CZ"/>
        </w:rPr>
        <w:t xml:space="preserve">– </w:t>
      </w:r>
      <w:r w:rsidR="007D0169">
        <w:rPr>
          <w:lang w:eastAsia="cs-CZ"/>
        </w:rPr>
        <w:t>ve statistice za rok 2022 bude vykazováno celoživotní vzdělávání knihovníků, které je součástí standardů VKIS.</w:t>
      </w:r>
    </w:p>
    <w:p w:rsidR="009F3269" w:rsidRDefault="00932E16" w:rsidP="00932E16">
      <w:pPr>
        <w:pStyle w:val="Odstavecseseznamem"/>
        <w:numPr>
          <w:ilvl w:val="0"/>
          <w:numId w:val="7"/>
        </w:numPr>
      </w:pPr>
      <w:r>
        <w:rPr>
          <w:b/>
        </w:rPr>
        <w:t>Vzdělávání v roce</w:t>
      </w:r>
      <w:r w:rsidR="009F3269" w:rsidRPr="005B2B21">
        <w:rPr>
          <w:b/>
        </w:rPr>
        <w:t xml:space="preserve"> </w:t>
      </w:r>
      <w:r w:rsidR="00BA6859">
        <w:rPr>
          <w:b/>
        </w:rPr>
        <w:t xml:space="preserve">2022 </w:t>
      </w:r>
      <w:r w:rsidR="009F3269">
        <w:t>–</w:t>
      </w:r>
      <w:r w:rsidR="00624886">
        <w:t xml:space="preserve"> </w:t>
      </w:r>
      <w:r w:rsidR="00BA6859">
        <w:t>Na rok 2022 jsou naplánována tato</w:t>
      </w:r>
      <w:r w:rsidR="00444E9F">
        <w:t xml:space="preserve"> témata</w:t>
      </w:r>
      <w:r w:rsidR="00BA6859">
        <w:t xml:space="preserve">: </w:t>
      </w:r>
      <w:r w:rsidR="006B2B29">
        <w:t xml:space="preserve">pedagogické minimum, </w:t>
      </w:r>
      <w:r w:rsidR="00444E9F">
        <w:t xml:space="preserve">nástroje pro on-line vzdělávání, grafický editor </w:t>
      </w:r>
      <w:proofErr w:type="spellStart"/>
      <w:r w:rsidR="00444E9F">
        <w:t>Canva</w:t>
      </w:r>
      <w:proofErr w:type="spellEnd"/>
      <w:r w:rsidR="00444E9F">
        <w:t xml:space="preserve">, </w:t>
      </w:r>
      <w:r w:rsidR="006242F7">
        <w:t>j</w:t>
      </w:r>
      <w:r w:rsidR="00444E9F">
        <w:t xml:space="preserve">ak tvořit dotazník, digitální knihovna a DNNT, mediální vzdělávání, současná světová literatura. </w:t>
      </w:r>
      <w:r w:rsidR="007D0169">
        <w:t>Vzdělávání zahájíme v nejbližší době.</w:t>
      </w:r>
    </w:p>
    <w:p w:rsidR="009F3269" w:rsidRDefault="00444E9F" w:rsidP="00DF38F9">
      <w:pPr>
        <w:pStyle w:val="Odstavecseseznamem"/>
        <w:numPr>
          <w:ilvl w:val="0"/>
          <w:numId w:val="7"/>
        </w:numPr>
      </w:pPr>
      <w:r>
        <w:rPr>
          <w:b/>
        </w:rPr>
        <w:t>Ankety spokojenosti čtenářů</w:t>
      </w:r>
      <w:r w:rsidR="009F3269">
        <w:rPr>
          <w:b/>
        </w:rPr>
        <w:t xml:space="preserve"> </w:t>
      </w:r>
      <w:r w:rsidR="00E83EFF">
        <w:t>–</w:t>
      </w:r>
      <w:r w:rsidR="001F3286">
        <w:t xml:space="preserve"> </w:t>
      </w:r>
      <w:r>
        <w:t>jeden ze standardů pro dobrou knihovnu, který často není naplňován</w:t>
      </w:r>
      <w:r w:rsidR="0053654C">
        <w:t>.</w:t>
      </w:r>
      <w:r>
        <w:t xml:space="preserve"> </w:t>
      </w:r>
      <w:r w:rsidR="00A3135A">
        <w:t>Metodičky připraví dot</w:t>
      </w:r>
      <w:r w:rsidR="00F83D5E">
        <w:t xml:space="preserve">azník pro </w:t>
      </w:r>
      <w:proofErr w:type="spellStart"/>
      <w:r w:rsidR="00F83D5E">
        <w:t>neprofi</w:t>
      </w:r>
      <w:proofErr w:type="spellEnd"/>
      <w:r w:rsidR="00F83D5E">
        <w:t xml:space="preserve"> knihovny regionu.</w:t>
      </w:r>
    </w:p>
    <w:p w:rsidR="00624886" w:rsidRDefault="00624886" w:rsidP="00DF38F9">
      <w:pPr>
        <w:pStyle w:val="Odstavecseseznamem"/>
        <w:numPr>
          <w:ilvl w:val="0"/>
          <w:numId w:val="7"/>
        </w:numPr>
      </w:pPr>
      <w:r>
        <w:rPr>
          <w:b/>
        </w:rPr>
        <w:t xml:space="preserve">Pomoc uprchlíkům z Ukrajiny </w:t>
      </w:r>
      <w:r w:rsidR="00F83D5E">
        <w:t xml:space="preserve">– Z. Hájková ukázala odkazy na stránky, které lze využít při pomoci: </w:t>
      </w:r>
      <w:hyperlink r:id="rId6" w:history="1">
        <w:r w:rsidR="00F83D5E" w:rsidRPr="004D3670">
          <w:rPr>
            <w:rStyle w:val="Hypertextovodkaz"/>
          </w:rPr>
          <w:t>https://ukrajina.knihovny.cz/</w:t>
        </w:r>
      </w:hyperlink>
      <w:r w:rsidR="00F83D5E">
        <w:t xml:space="preserve">, </w:t>
      </w:r>
      <w:hyperlink r:id="rId7" w:history="1">
        <w:r w:rsidR="00F83D5E" w:rsidRPr="004D3670">
          <w:rPr>
            <w:rStyle w:val="Hypertextovodkaz"/>
          </w:rPr>
          <w:t>https://ipk.nkp.cz/pomoc-ukrajine/pomoc_ukrajine</w:t>
        </w:r>
      </w:hyperlink>
      <w:r w:rsidR="00F83D5E">
        <w:t xml:space="preserve"> , </w:t>
      </w:r>
      <w:hyperlink r:id="rId8" w:history="1">
        <w:r w:rsidR="00F83D5E" w:rsidRPr="004D3670">
          <w:rPr>
            <w:rStyle w:val="Hypertextovodkaz"/>
          </w:rPr>
          <w:t>https://lindat.cz/translation</w:t>
        </w:r>
      </w:hyperlink>
      <w:r w:rsidR="00F83D5E">
        <w:t xml:space="preserve"> , </w:t>
      </w:r>
      <w:hyperlink r:id="rId9" w:history="1">
        <w:r w:rsidR="00F83D5E" w:rsidRPr="004D3670">
          <w:rPr>
            <w:rStyle w:val="Hypertextovodkaz"/>
          </w:rPr>
          <w:t>https://www.cicops.cz/cz/</w:t>
        </w:r>
      </w:hyperlink>
      <w:r w:rsidR="00F83D5E">
        <w:t xml:space="preserve"> </w:t>
      </w:r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knihovníků.</w:t>
      </w:r>
    </w:p>
    <w:p w:rsidR="00F83D5E" w:rsidRDefault="00F83D5E" w:rsidP="00DF38F9">
      <w:pPr>
        <w:pStyle w:val="Odstavecseseznamem"/>
        <w:numPr>
          <w:ilvl w:val="0"/>
          <w:numId w:val="7"/>
        </w:numPr>
      </w:pPr>
      <w:r>
        <w:t xml:space="preserve">Předány dary knih </w:t>
      </w:r>
      <w:r w:rsidR="00800124">
        <w:t xml:space="preserve">pro obsluhované knihovny </w:t>
      </w:r>
      <w:bookmarkStart w:id="0" w:name="_GoBack"/>
      <w:bookmarkEnd w:id="0"/>
      <w:r>
        <w:t>od Národního památkového ústavu, časopisy Tečka pro účastníky Knížky pro prvňáčka a časopisy Mateřídouška pro Noc s Andersenem.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F83D5E">
        <w:t>29.3</w:t>
      </w:r>
      <w:r w:rsidR="00355907">
        <w:t>.20</w:t>
      </w:r>
      <w:r w:rsidR="008D7900">
        <w:t>2</w:t>
      </w:r>
      <w:r w:rsidR="00F83D5E">
        <w:t>2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33424"/>
    <w:rsid w:val="00046ACA"/>
    <w:rsid w:val="00115D06"/>
    <w:rsid w:val="001540C4"/>
    <w:rsid w:val="00154567"/>
    <w:rsid w:val="00156E3C"/>
    <w:rsid w:val="001717EC"/>
    <w:rsid w:val="00173ECC"/>
    <w:rsid w:val="001A6515"/>
    <w:rsid w:val="001B1211"/>
    <w:rsid w:val="001D7193"/>
    <w:rsid w:val="001E6E89"/>
    <w:rsid w:val="001F033D"/>
    <w:rsid w:val="001F3286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A408E"/>
    <w:rsid w:val="002D2DB3"/>
    <w:rsid w:val="002F5297"/>
    <w:rsid w:val="003257EC"/>
    <w:rsid w:val="00355907"/>
    <w:rsid w:val="00392EC7"/>
    <w:rsid w:val="003A3D9D"/>
    <w:rsid w:val="003B0351"/>
    <w:rsid w:val="00400061"/>
    <w:rsid w:val="00433135"/>
    <w:rsid w:val="00444E9F"/>
    <w:rsid w:val="00480090"/>
    <w:rsid w:val="00493382"/>
    <w:rsid w:val="004B09C3"/>
    <w:rsid w:val="004D224E"/>
    <w:rsid w:val="0050120F"/>
    <w:rsid w:val="005055FB"/>
    <w:rsid w:val="0053654C"/>
    <w:rsid w:val="00536580"/>
    <w:rsid w:val="0054009A"/>
    <w:rsid w:val="005463A4"/>
    <w:rsid w:val="005854CE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53386"/>
    <w:rsid w:val="006A3B9C"/>
    <w:rsid w:val="006B2B29"/>
    <w:rsid w:val="006F1D48"/>
    <w:rsid w:val="006F5797"/>
    <w:rsid w:val="006F7BAA"/>
    <w:rsid w:val="00717EFF"/>
    <w:rsid w:val="00753F20"/>
    <w:rsid w:val="007547AF"/>
    <w:rsid w:val="0079741C"/>
    <w:rsid w:val="007C2F64"/>
    <w:rsid w:val="007D0169"/>
    <w:rsid w:val="007E394E"/>
    <w:rsid w:val="007F212B"/>
    <w:rsid w:val="00800124"/>
    <w:rsid w:val="0082089B"/>
    <w:rsid w:val="0083577A"/>
    <w:rsid w:val="00842DBF"/>
    <w:rsid w:val="00845518"/>
    <w:rsid w:val="008560DC"/>
    <w:rsid w:val="00856383"/>
    <w:rsid w:val="008B6981"/>
    <w:rsid w:val="008C0B3F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33AE"/>
    <w:rsid w:val="00B54ADF"/>
    <w:rsid w:val="00B64990"/>
    <w:rsid w:val="00B750C0"/>
    <w:rsid w:val="00BA6859"/>
    <w:rsid w:val="00BB20DE"/>
    <w:rsid w:val="00BD1F5E"/>
    <w:rsid w:val="00C03AA2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B3A62"/>
    <w:rsid w:val="00DF38F9"/>
    <w:rsid w:val="00E010A1"/>
    <w:rsid w:val="00E83E49"/>
    <w:rsid w:val="00E83EFF"/>
    <w:rsid w:val="00EA7E70"/>
    <w:rsid w:val="00F3680D"/>
    <w:rsid w:val="00F51029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E87FD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dat.cz/trans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k.nkp.cz/pomoc-ukrajine/pomoc_ukraj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ajina.knihovn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k.nkp.cz/programy-podpory/regionalni-funkce-verejnych-knihov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cops.cz/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2670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5</cp:revision>
  <cp:lastPrinted>1900-12-31T23:00:00Z</cp:lastPrinted>
  <dcterms:created xsi:type="dcterms:W3CDTF">2022-03-29T07:56:00Z</dcterms:created>
  <dcterms:modified xsi:type="dcterms:W3CDTF">2022-03-30T05:27:00Z</dcterms:modified>
</cp:coreProperties>
</file>